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jc w:val="center"/>
        <w:rPr>
          <w:rFonts w:ascii="Times New Roman" w:hAnsi="Times New Roman"/>
        </w:rPr>
      </w:pPr>
      <w:r>
        <w:rPr>
          <w:rFonts w:ascii="Times New Roman" w:hAnsi="Times New Roman"/>
        </w:rPr>
        <w:drawing>
          <wp:inline distT="0" distB="0" distL="0" distR="0">
            <wp:extent cx="9429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5"/>
                    <a:stretch>
                      <a:fillRect/>
                    </a:stretch>
                  </pic:blipFill>
                  <pic:spPr>
                    <a:xfrm>
                      <a:off x="0" y="0"/>
                      <a:ext cx="942975" cy="876298"/>
                    </a:xfrm>
                    <a:prstGeom prst="rect">
                      <a:avLst/>
                    </a:prstGeom>
                    <a:solidFill>
                      <a:srgbClr val="FFFFFF"/>
                    </a:solidFill>
                    <a:ln>
                      <a:noFill/>
                    </a:ln>
                  </pic:spPr>
                </pic:pic>
              </a:graphicData>
            </a:graphic>
          </wp:inline>
        </w:drawing>
      </w:r>
    </w:p>
    <w:p>
      <w:pPr>
        <w:ind w:left="-567"/>
        <w:jc w:val="center"/>
        <w:rPr>
          <w:rFonts w:ascii="Times New Roman" w:hAnsi="Times New Roman"/>
        </w:rPr>
      </w:pPr>
      <w:r>
        <w:rPr>
          <w:rFonts w:ascii="Times New Roman" w:hAnsi="Times New Roman"/>
        </w:rPr>
        <w:t>__________________________________________________________________________________</w:t>
      </w:r>
    </w:p>
    <w:p>
      <w:pPr>
        <w:spacing w:after="0" w:line="240" w:lineRule="auto"/>
        <w:jc w:val="center"/>
        <w:rPr>
          <w:rFonts w:ascii="Times New Roman" w:hAnsi="Times New Roman"/>
        </w:rPr>
      </w:pPr>
      <w:r>
        <w:rPr>
          <w:rFonts w:ascii="Times New Roman" w:hAnsi="Times New Roman"/>
          <w:b/>
          <w:sz w:val="28"/>
          <w:szCs w:val="28"/>
        </w:rPr>
        <w:t>Комитет по делам молодежи</w:t>
      </w:r>
    </w:p>
    <w:p>
      <w:pPr>
        <w:spacing w:after="0" w:line="240" w:lineRule="auto"/>
        <w:jc w:val="center"/>
        <w:rPr>
          <w:rFonts w:ascii="Times New Roman" w:hAnsi="Times New Roman"/>
        </w:rPr>
      </w:pPr>
      <w:r>
        <w:rPr>
          <w:rFonts w:ascii="Times New Roman" w:hAnsi="Times New Roman"/>
          <w:b/>
          <w:sz w:val="28"/>
          <w:szCs w:val="28"/>
        </w:rPr>
        <w:t>Костромской области</w:t>
      </w:r>
    </w:p>
    <w:p>
      <w:pPr>
        <w:spacing w:after="0" w:line="240" w:lineRule="auto"/>
        <w:jc w:val="center"/>
        <w:rPr>
          <w:rFonts w:ascii="Times New Roman" w:hAnsi="Times New Roman"/>
        </w:rPr>
      </w:pPr>
      <w:r>
        <w:rPr>
          <w:rFonts w:ascii="Times New Roman" w:hAnsi="Times New Roman"/>
          <w:b/>
          <w:sz w:val="28"/>
          <w:szCs w:val="28"/>
        </w:rPr>
        <w:t>(Коммолодежь Костромской области)</w:t>
      </w:r>
    </w:p>
    <w:p>
      <w:pPr>
        <w:spacing w:after="0" w:line="240" w:lineRule="auto"/>
        <w:ind w:left="-567"/>
        <w:jc w:val="center"/>
        <w:rPr>
          <w:rFonts w:ascii="Times New Roman" w:hAnsi="Times New Roman"/>
        </w:rPr>
      </w:pPr>
    </w:p>
    <w:p>
      <w:pPr>
        <w:ind w:left="-567"/>
        <w:jc w:val="center"/>
        <w:rPr>
          <w:rFonts w:ascii="Times New Roman" w:hAnsi="Times New Roman"/>
        </w:rPr>
      </w:pPr>
    </w:p>
    <w:p>
      <w:pPr>
        <w:ind w:left="-567"/>
        <w:jc w:val="center"/>
        <w:rPr>
          <w:rFonts w:ascii="Times New Roman" w:hAnsi="Times New Roman"/>
        </w:rPr>
      </w:pPr>
      <w:r>
        <w:rPr>
          <w:rFonts w:ascii="Times New Roman" w:hAnsi="Times New Roman"/>
          <w:b/>
          <w:sz w:val="36"/>
        </w:rPr>
        <w:t>П Р И К А З</w:t>
      </w:r>
    </w:p>
    <w:p>
      <w:pPr>
        <w:ind w:left="-567"/>
        <w:jc w:val="center"/>
        <w:rPr>
          <w:rFonts w:ascii="Times New Roman" w:hAnsi="Times New Roman"/>
        </w:rPr>
      </w:pPr>
    </w:p>
    <w:p>
      <w:pPr>
        <w:ind w:left="-567" w:right="46"/>
        <w:jc w:val="center"/>
        <w:rPr>
          <w:rFonts w:ascii="Times New Roman" w:hAnsi="Times New Roman"/>
          <w:b/>
          <w:sz w:val="24"/>
          <w:szCs w:val="24"/>
        </w:rPr>
      </w:pPr>
      <w:r>
        <w:rPr>
          <w:rFonts w:ascii="Times New Roman" w:hAnsi="Times New Roman"/>
          <w:b/>
          <w:sz w:val="28"/>
          <w:szCs w:val="28"/>
        </w:rPr>
        <w:t>_14.04.2020_               г. Кострома</w:t>
      </w:r>
      <w:r>
        <w:rPr>
          <w:rFonts w:ascii="Times New Roman" w:hAnsi="Times New Roman"/>
          <w:b/>
          <w:sz w:val="24"/>
          <w:szCs w:val="24"/>
        </w:rPr>
        <w:t xml:space="preserve">                        № ____72____</w:t>
      </w:r>
    </w:p>
    <w:p>
      <w:pPr>
        <w:ind w:left="-567" w:right="46"/>
        <w:jc w:val="center"/>
        <w:rPr>
          <w:rFonts w:ascii="Times New Roman" w:hAnsi="Times New Roman"/>
          <w:b/>
          <w:sz w:val="24"/>
          <w:szCs w:val="24"/>
        </w:rPr>
      </w:pPr>
    </w:p>
    <w:p>
      <w:pPr>
        <w:ind w:left="-567" w:right="46"/>
        <w:jc w:val="center"/>
        <w:rPr>
          <w:rFonts w:ascii="Times New Roman" w:hAnsi="Times New Roman"/>
          <w:b/>
          <w:bCs w:val="0"/>
          <w:sz w:val="24"/>
          <w:szCs w:val="24"/>
        </w:rPr>
      </w:pPr>
      <w:r>
        <w:rPr>
          <w:rFonts w:ascii="Times New Roman" w:hAnsi="Times New Roman"/>
          <w:b/>
          <w:bCs w:val="0"/>
          <w:sz w:val="28"/>
          <w:szCs w:val="28"/>
          <w:lang w:val="ru-RU"/>
        </w:rPr>
        <w:t>Об</w:t>
      </w:r>
      <w:r>
        <w:rPr>
          <w:rFonts w:hint="default" w:ascii="Times New Roman" w:hAnsi="Times New Roman"/>
          <w:b/>
          <w:bCs w:val="0"/>
          <w:sz w:val="28"/>
          <w:szCs w:val="28"/>
          <w:lang w:val="ru-RU"/>
        </w:rPr>
        <w:t xml:space="preserve"> утверждении</w:t>
      </w:r>
      <w:r>
        <w:rPr>
          <w:rFonts w:ascii="Times New Roman" w:hAnsi="Times New Roman" w:eastAsia="Arial"/>
          <w:b/>
          <w:bCs w:val="0"/>
          <w:sz w:val="28"/>
          <w:szCs w:val="28"/>
        </w:rPr>
        <w:t xml:space="preserve"> административн</w:t>
      </w:r>
      <w:r>
        <w:rPr>
          <w:rFonts w:ascii="Times New Roman" w:hAnsi="Times New Roman"/>
          <w:b/>
          <w:bCs w:val="0"/>
          <w:sz w:val="28"/>
          <w:szCs w:val="28"/>
          <w:lang w:val="ru-RU"/>
        </w:rPr>
        <w:t>ого</w:t>
      </w:r>
      <w:r>
        <w:rPr>
          <w:rFonts w:ascii="Times New Roman" w:hAnsi="Times New Roman" w:eastAsia="Arial"/>
          <w:b/>
          <w:bCs w:val="0"/>
          <w:sz w:val="28"/>
          <w:szCs w:val="28"/>
        </w:rPr>
        <w:t xml:space="preserve"> регламент</w:t>
      </w:r>
      <w:r>
        <w:rPr>
          <w:rFonts w:ascii="Times New Roman" w:hAnsi="Times New Roman"/>
          <w:b/>
          <w:bCs w:val="0"/>
          <w:sz w:val="28"/>
          <w:szCs w:val="28"/>
          <w:lang w:val="ru-RU"/>
        </w:rPr>
        <w:t>а</w:t>
      </w:r>
      <w:r>
        <w:rPr>
          <w:rFonts w:ascii="Times New Roman" w:hAnsi="Times New Roman" w:eastAsia="Arial"/>
          <w:b/>
          <w:bCs w:val="0"/>
          <w:sz w:val="28"/>
          <w:szCs w:val="28"/>
        </w:rPr>
        <w:t xml:space="preserve"> </w:t>
      </w:r>
      <w:r>
        <w:rPr>
          <w:rFonts w:ascii="Times New Roman" w:hAnsi="Times New Roman"/>
          <w:b/>
          <w:bCs w:val="0"/>
          <w:sz w:val="28"/>
          <w:szCs w:val="28"/>
          <w:lang w:eastAsia="ar-SA"/>
        </w:rPr>
        <w:t xml:space="preserve">предоставления </w:t>
      </w:r>
      <w:r>
        <w:rPr>
          <w:rFonts w:ascii="Times New Roman" w:hAnsi="Times New Roman"/>
          <w:b/>
          <w:bCs w:val="0"/>
          <w:sz w:val="28"/>
          <w:szCs w:val="28"/>
        </w:rPr>
        <w:t>государственной услуги «Оценка качества оказания социально ориентированной некоммерческой организацией общественно полезной услуги</w:t>
      </w:r>
      <w:r>
        <w:rPr>
          <w:rFonts w:ascii="Times New Roman" w:hAnsi="Times New Roman" w:eastAsia="Arial"/>
          <w:b/>
          <w:bCs w:val="0"/>
          <w:sz w:val="28"/>
          <w:szCs w:val="28"/>
        </w:rPr>
        <w:t xml:space="preserve"> по </w:t>
      </w:r>
      <w:r>
        <w:rPr>
          <w:rFonts w:ascii="Times New Roman" w:hAnsi="Times New Roman" w:eastAsia="Calibri"/>
          <w:b/>
          <w:bCs w:val="0"/>
          <w:sz w:val="28"/>
          <w:szCs w:val="28"/>
          <w:lang w:eastAsia="en-US"/>
        </w:rPr>
        <w:t>оказанию содействия молодежи в вопросах трудоустройства, социальной реабилитации, трудоустройству несовершеннолетних граждан»</w:t>
      </w:r>
    </w:p>
    <w:p>
      <w:pPr>
        <w:spacing w:after="0" w:line="240" w:lineRule="auto"/>
        <w:ind w:firstLine="709"/>
        <w:jc w:val="both"/>
        <w:rPr>
          <w:rFonts w:ascii="Times New Roman" w:hAnsi="Times New Roman"/>
          <w:sz w:val="28"/>
          <w:szCs w:val="28"/>
          <w:lang w:eastAsia="ar-SA"/>
        </w:rPr>
      </w:pPr>
    </w:p>
    <w:p>
      <w:pPr>
        <w:spacing w:after="0" w:line="240" w:lineRule="auto"/>
        <w:ind w:firstLine="709"/>
        <w:jc w:val="both"/>
        <w:rPr>
          <w:rFonts w:ascii="Times New Roman" w:hAnsi="Times New Roman"/>
          <w:lang w:eastAsia="ar-SA"/>
        </w:rPr>
      </w:pPr>
      <w:r>
        <w:rPr>
          <w:rFonts w:ascii="Times New Roman" w:hAnsi="Times New Roman"/>
          <w:sz w:val="28"/>
          <w:szCs w:val="28"/>
          <w:lang w:eastAsia="ar-SA"/>
        </w:rPr>
        <w:t xml:space="preserve">В соответствии с Федеральными законами </w:t>
      </w:r>
      <w:r>
        <w:rPr>
          <w:rFonts w:ascii="Times New Roman" w:hAnsi="Times New Roman"/>
          <w:bCs/>
          <w:sz w:val="28"/>
          <w:szCs w:val="28"/>
          <w:lang w:eastAsia="ar-SA"/>
        </w:rPr>
        <w:t>от 27 июля 2010 года № 210-ФЗ «Об организации предоставления государственных и муниципальных услуг</w:t>
      </w:r>
      <w:r>
        <w:rPr>
          <w:rFonts w:ascii="Times New Roman" w:hAnsi="Times New Roman"/>
          <w:sz w:val="28"/>
          <w:szCs w:val="28"/>
          <w:lang w:eastAsia="ar-SA"/>
        </w:rPr>
        <w:t>», от 12 января 1996 года № 7-ФЗ «О некоммерческих организациях», постановлением Правительства Российской Федерации от 26 января 2017 года № 89 «О реестре некоммерческих организаций – исполнителей общественно полезных услуг», постановлениями администрации Костромской области от 29 октября 2018 года № 439-а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Костромской области», от 10 июня 2019 года № 208-а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руководствуясь постановлением губернатора Костромской области от 15 ноября 2015 года № 204 «О комитете по делам молодежи Костромской области»,</w:t>
      </w:r>
    </w:p>
    <w:p>
      <w:pPr>
        <w:spacing w:after="0" w:line="240" w:lineRule="auto"/>
        <w:ind w:firstLine="709"/>
        <w:jc w:val="both"/>
        <w:rPr>
          <w:rFonts w:ascii="Times New Roman" w:hAnsi="Times New Roman"/>
          <w:lang w:eastAsia="ar-SA"/>
        </w:rPr>
      </w:pPr>
    </w:p>
    <w:p>
      <w:pPr>
        <w:tabs>
          <w:tab w:val="right" w:pos="9071"/>
        </w:tabs>
        <w:spacing w:after="0" w:line="240" w:lineRule="auto"/>
        <w:ind w:firstLine="709"/>
        <w:jc w:val="both"/>
      </w:pPr>
    </w:p>
    <w:p>
      <w:pPr>
        <w:tabs>
          <w:tab w:val="right" w:pos="9071"/>
        </w:tabs>
        <w:spacing w:after="0" w:line="240" w:lineRule="auto"/>
        <w:ind w:firstLine="0"/>
        <w:jc w:val="both"/>
      </w:pPr>
      <w:r>
        <w:tab/>
      </w:r>
    </w:p>
    <w:p>
      <w:pPr>
        <w:tabs>
          <w:tab w:val="right" w:pos="9071"/>
        </w:tabs>
        <w:spacing w:after="0" w:line="240" w:lineRule="auto"/>
        <w:ind w:firstLine="0"/>
        <w:jc w:val="both"/>
        <w:rPr>
          <w:rFonts w:ascii="Times New Roman" w:hAnsi="Times New Roman" w:eastAsia="Arial"/>
          <w:lang w:eastAsia="ar-SA"/>
        </w:rPr>
      </w:pPr>
      <w:r>
        <w:t xml:space="preserve">            </w:t>
      </w:r>
      <w:r>
        <w:rPr>
          <w:rFonts w:ascii="Times New Roman" w:hAnsi="Times New Roman" w:eastAsia="Arial"/>
          <w:sz w:val="28"/>
          <w:szCs w:val="28"/>
          <w:lang w:eastAsia="ar-SA"/>
        </w:rPr>
        <w:t>ПРИКАЗЫВАЮ:</w:t>
      </w:r>
      <w:r>
        <w:rPr>
          <w:rFonts w:ascii="Times New Roman" w:hAnsi="Times New Roman" w:eastAsia="Arial"/>
          <w:sz w:val="28"/>
          <w:szCs w:val="28"/>
          <w:lang w:eastAsia="ar-SA"/>
        </w:rPr>
        <w:tab/>
      </w:r>
    </w:p>
    <w:p>
      <w:pPr>
        <w:shd w:val="clear" w:color="auto" w:fill="FFFFFF"/>
        <w:tabs>
          <w:tab w:val="left" w:pos="993"/>
        </w:tabs>
        <w:spacing w:after="0" w:line="240" w:lineRule="auto"/>
        <w:ind w:firstLine="709"/>
        <w:jc w:val="both"/>
        <w:rPr>
          <w:rFonts w:ascii="Times New Roman" w:hAnsi="Times New Roman"/>
        </w:rPr>
      </w:pPr>
      <w:r>
        <w:rPr>
          <w:rFonts w:ascii="Times New Roman" w:hAnsi="Times New Roman" w:eastAsia="Arial"/>
          <w:bCs/>
          <w:sz w:val="28"/>
          <w:szCs w:val="28"/>
        </w:rPr>
        <w:t xml:space="preserve">1. Утвердить прилагаемый административный регламент </w:t>
      </w:r>
      <w:r>
        <w:rPr>
          <w:rFonts w:ascii="Times New Roman" w:hAnsi="Times New Roman"/>
          <w:bCs/>
          <w:sz w:val="28"/>
          <w:szCs w:val="28"/>
          <w:lang w:eastAsia="ar-SA"/>
        </w:rPr>
        <w:t xml:space="preserve">предоставления </w:t>
      </w:r>
      <w:r>
        <w:rPr>
          <w:rFonts w:ascii="Times New Roman" w:hAnsi="Times New Roman"/>
          <w:sz w:val="28"/>
          <w:szCs w:val="28"/>
        </w:rPr>
        <w:t>государственной услуги «Оценка качества оказания социально ориентированной некоммерческой организацией общественно полезной услуги</w:t>
      </w:r>
      <w:r>
        <w:rPr>
          <w:rFonts w:ascii="Times New Roman" w:hAnsi="Times New Roman" w:eastAsia="Arial"/>
          <w:bCs/>
          <w:sz w:val="28"/>
          <w:szCs w:val="28"/>
        </w:rPr>
        <w:t xml:space="preserve"> по </w:t>
      </w:r>
      <w:r>
        <w:rPr>
          <w:rFonts w:ascii="Times New Roman" w:hAnsi="Times New Roman" w:eastAsia="Calibri"/>
          <w:sz w:val="28"/>
          <w:szCs w:val="28"/>
          <w:lang w:eastAsia="en-US"/>
        </w:rPr>
        <w:t>оказанию содействия молодежи в вопросах трудоустройства, социальной реабилитации, трудоустройству несовершеннолетних граждан»</w:t>
      </w:r>
      <w:r>
        <w:rPr>
          <w:rFonts w:ascii="Times New Roman" w:hAnsi="Times New Roman" w:eastAsia="Arial"/>
          <w:bCs/>
          <w:sz w:val="28"/>
          <w:szCs w:val="28"/>
        </w:rPr>
        <w:t>.</w:t>
      </w:r>
    </w:p>
    <w:p>
      <w:pPr>
        <w:numPr>
          <w:ilvl w:val="0"/>
          <w:numId w:val="1"/>
        </w:numPr>
        <w:shd w:val="clear" w:color="auto" w:fill="FFFFFF"/>
        <w:tabs>
          <w:tab w:val="left" w:pos="993"/>
          <w:tab w:val="left" w:pos="1134"/>
        </w:tabs>
        <w:spacing w:after="0" w:line="240" w:lineRule="auto"/>
        <w:ind w:left="0" w:firstLine="709"/>
        <w:jc w:val="both"/>
        <w:rPr>
          <w:rFonts w:ascii="Times New Roman" w:hAnsi="Times New Roman"/>
        </w:rPr>
      </w:pPr>
      <w:r>
        <w:rPr>
          <w:rFonts w:ascii="Times New Roman" w:hAnsi="Times New Roman" w:eastAsia="Arial"/>
          <w:bCs/>
          <w:sz w:val="28"/>
          <w:szCs w:val="28"/>
        </w:rPr>
        <w:t>Контроль за исполнением настоящего приказа оставляю за собой.</w:t>
      </w:r>
    </w:p>
    <w:p>
      <w:pPr>
        <w:numPr>
          <w:ilvl w:val="0"/>
          <w:numId w:val="1"/>
        </w:numPr>
        <w:shd w:val="clear" w:color="auto" w:fill="FFFFFF"/>
        <w:tabs>
          <w:tab w:val="left" w:pos="993"/>
          <w:tab w:val="left" w:pos="1134"/>
        </w:tabs>
        <w:spacing w:after="0" w:line="240" w:lineRule="auto"/>
        <w:ind w:left="0" w:firstLine="709"/>
        <w:jc w:val="both"/>
        <w:rPr>
          <w:rFonts w:ascii="Times New Roman" w:hAnsi="Times New Roman"/>
        </w:rPr>
      </w:pPr>
      <w:r>
        <w:rPr>
          <w:rFonts w:ascii="Times New Roman" w:hAnsi="Times New Roman" w:eastAsia="Arial"/>
          <w:bCs/>
          <w:sz w:val="28"/>
          <w:szCs w:val="28"/>
        </w:rPr>
        <w:t>Настоящий приказ вступает в силу со дня его официального опубликования.</w:t>
      </w:r>
    </w:p>
    <w:p>
      <w:pPr>
        <w:spacing w:after="0" w:line="240" w:lineRule="auto"/>
        <w:jc w:val="both"/>
        <w:rPr>
          <w:rFonts w:ascii="Times New Roman" w:hAnsi="Times New Roman"/>
          <w:lang w:eastAsia="ar-SA"/>
        </w:rPr>
      </w:pPr>
    </w:p>
    <w:p>
      <w:pPr>
        <w:spacing w:after="0" w:line="240" w:lineRule="auto"/>
        <w:jc w:val="both"/>
        <w:rPr>
          <w:rFonts w:ascii="Times New Roman" w:hAnsi="Times New Roman"/>
          <w:lang w:eastAsia="ar-SA"/>
        </w:rPr>
      </w:pPr>
    </w:p>
    <w:p>
      <w:pPr>
        <w:spacing w:after="0" w:line="240" w:lineRule="auto"/>
        <w:jc w:val="both"/>
        <w:rPr>
          <w:rFonts w:ascii="Times New Roman" w:hAnsi="Times New Roman"/>
          <w:lang w:eastAsia="ar-SA"/>
        </w:rPr>
      </w:pPr>
    </w:p>
    <w:p>
      <w:pPr>
        <w:spacing w:after="0" w:line="240" w:lineRule="auto"/>
        <w:jc w:val="both"/>
        <w:rPr>
          <w:rFonts w:ascii="Times New Roman" w:hAnsi="Times New Roman"/>
          <w:lang w:eastAsia="ar-SA"/>
        </w:rPr>
      </w:pPr>
      <w:r>
        <w:rPr>
          <w:rFonts w:ascii="Times New Roman" w:hAnsi="Times New Roman"/>
          <w:sz w:val="28"/>
          <w:szCs w:val="28"/>
          <w:lang w:eastAsia="ar-SA"/>
        </w:rPr>
        <w:t>Председатель комитета                                                                    Н.А. Лихачева</w:t>
      </w:r>
    </w:p>
    <w:p/>
    <w:p/>
    <w:p/>
    <w:p/>
    <w:p/>
    <w:p/>
    <w:p/>
    <w:p/>
    <w:p/>
    <w:p/>
    <w:p/>
    <w:p/>
    <w:p/>
    <w:p/>
    <w:p/>
    <w:p/>
    <w:p/>
    <w:p/>
    <w:p/>
    <w:p/>
    <w:p/>
    <w:tbl>
      <w:tblPr>
        <w:tblStyle w:val="31"/>
        <w:tblW w:w="9464"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autofit"/>
        <w:tblCellMar>
          <w:top w:w="0" w:type="dxa"/>
          <w:left w:w="108" w:type="dxa"/>
          <w:bottom w:w="0" w:type="dxa"/>
          <w:right w:w="108" w:type="dxa"/>
        </w:tblCellMar>
      </w:tblPr>
      <w:tblGrid>
        <w:gridCol w:w="3077"/>
        <w:gridCol w:w="1851"/>
        <w:gridCol w:w="453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3077" w:type="dxa"/>
            <w:noWrap w:val="0"/>
          </w:tcPr>
          <w:p>
            <w:pPr>
              <w:pStyle w:val="180"/>
              <w:jc w:val="right"/>
              <w:rPr>
                <w:rFonts w:ascii="Times New Roman" w:hAnsi="Times New Roman" w:cs="Times New Roman"/>
              </w:rPr>
            </w:pPr>
          </w:p>
        </w:tc>
        <w:tc>
          <w:tcPr>
            <w:tcW w:w="1851" w:type="dxa"/>
            <w:noWrap w:val="0"/>
          </w:tcPr>
          <w:p>
            <w:pPr>
              <w:pStyle w:val="180"/>
              <w:jc w:val="right"/>
              <w:rPr>
                <w:rFonts w:ascii="Times New Roman" w:hAnsi="Times New Roman" w:cs="Times New Roman"/>
              </w:rPr>
            </w:pPr>
          </w:p>
        </w:tc>
        <w:tc>
          <w:tcPr>
            <w:tcW w:w="4536" w:type="dxa"/>
            <w:noWrap w:val="0"/>
          </w:tcPr>
          <w:p>
            <w:pPr>
              <w:pStyle w:val="180"/>
              <w:ind w:firstLine="0"/>
              <w:jc w:val="center"/>
              <w:rPr>
                <w:rFonts w:ascii="Times New Roman" w:hAnsi="Times New Roman" w:cs="Times New Roman"/>
              </w:rPr>
            </w:pPr>
            <w:r>
              <w:rPr>
                <w:rFonts w:ascii="Times New Roman" w:hAnsi="Times New Roman" w:cs="Times New Roman"/>
                <w:sz w:val="26"/>
                <w:szCs w:val="26"/>
              </w:rPr>
              <w:t>Приложение</w:t>
            </w:r>
          </w:p>
          <w:p>
            <w:pPr>
              <w:pStyle w:val="180"/>
              <w:ind w:firstLine="0"/>
              <w:jc w:val="center"/>
              <w:rPr>
                <w:rFonts w:ascii="Times New Roman" w:hAnsi="Times New Roman" w:cs="Times New Roman"/>
              </w:rPr>
            </w:pPr>
            <w:r>
              <w:rPr>
                <w:rFonts w:ascii="Times New Roman" w:hAnsi="Times New Roman" w:cs="Times New Roman"/>
                <w:sz w:val="26"/>
                <w:szCs w:val="26"/>
              </w:rPr>
              <w:t>Утвержден</w:t>
            </w:r>
          </w:p>
          <w:p>
            <w:pPr>
              <w:pStyle w:val="180"/>
              <w:ind w:firstLine="0"/>
              <w:jc w:val="center"/>
              <w:rPr>
                <w:rFonts w:ascii="Times New Roman" w:hAnsi="Times New Roman" w:cs="Times New Roman"/>
              </w:rPr>
            </w:pPr>
            <w:r>
              <w:rPr>
                <w:rFonts w:ascii="Times New Roman" w:hAnsi="Times New Roman" w:cs="Times New Roman"/>
                <w:sz w:val="26"/>
                <w:szCs w:val="26"/>
              </w:rPr>
              <w:t>приказом комитета по делам молодежи Костромской области</w:t>
            </w:r>
          </w:p>
          <w:p>
            <w:pPr>
              <w:pStyle w:val="180"/>
              <w:ind w:firstLine="0"/>
              <w:jc w:val="center"/>
              <w:rPr>
                <w:rFonts w:ascii="Times New Roman" w:hAnsi="Times New Roman" w:cs="Times New Roman"/>
              </w:rPr>
            </w:pPr>
            <w:r>
              <w:rPr>
                <w:rFonts w:ascii="Times New Roman" w:hAnsi="Times New Roman" w:cs="Times New Roman"/>
                <w:sz w:val="26"/>
                <w:szCs w:val="26"/>
              </w:rPr>
              <w:t>от «_14_» __04___ 2020__ г. № 72_</w:t>
            </w:r>
          </w:p>
        </w:tc>
      </w:tr>
    </w:tbl>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b/>
          <w:sz w:val="28"/>
          <w:szCs w:val="28"/>
        </w:rPr>
        <w:t>АДМИНИСТРАТИВНЫЙ РЕГЛАМЕНТ</w:t>
      </w:r>
    </w:p>
    <w:p>
      <w:pPr>
        <w:pStyle w:val="179"/>
        <w:jc w:val="center"/>
        <w:rPr>
          <w:rFonts w:ascii="Times New Roman" w:hAnsi="Times New Roman" w:cs="Times New Roman"/>
        </w:rPr>
      </w:pPr>
      <w:r>
        <w:rPr>
          <w:rFonts w:ascii="Times New Roman" w:hAnsi="Times New Roman"/>
          <w:sz w:val="28"/>
          <w:szCs w:val="28"/>
        </w:rPr>
        <w:t xml:space="preserve">предоставления </w:t>
      </w:r>
      <w:r>
        <w:rPr>
          <w:rFonts w:ascii="Times New Roman" w:hAnsi="Times New Roman" w:cs="Times New Roman"/>
          <w:sz w:val="28"/>
          <w:szCs w:val="28"/>
        </w:rPr>
        <w:t xml:space="preserve">государственной услуги «Оценка качества оказания </w:t>
      </w:r>
    </w:p>
    <w:p>
      <w:pPr>
        <w:widowControl w:val="0"/>
        <w:spacing w:after="0" w:line="240" w:lineRule="auto"/>
        <w:jc w:val="center"/>
        <w:rPr>
          <w:rFonts w:ascii="Times New Roman" w:hAnsi="Times New Roman"/>
        </w:rPr>
      </w:pPr>
      <w:r>
        <w:rPr>
          <w:rFonts w:ascii="Times New Roman" w:hAnsi="Times New Roman"/>
          <w:b/>
          <w:sz w:val="28"/>
          <w:szCs w:val="28"/>
        </w:rPr>
        <w:t xml:space="preserve">социально ориентированной некоммерческой организацией общественно полезной услуги по </w:t>
      </w:r>
      <w:r>
        <w:rPr>
          <w:rFonts w:ascii="Times New Roman" w:hAnsi="Times New Roman" w:eastAsia="Calibri"/>
          <w:b/>
          <w:sz w:val="28"/>
          <w:szCs w:val="28"/>
          <w:lang w:eastAsia="en-US"/>
        </w:rPr>
        <w:t>оказанию содействия молодежи в вопросах трудоустройства, социальной реабилитации, трудоустройству несовершеннолетних граждан»</w:t>
      </w:r>
    </w:p>
    <w:p>
      <w:pPr>
        <w:widowControl w:val="0"/>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Раздел 1. Общие положения</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Предмет регулирования административного регламента</w:t>
      </w:r>
    </w:p>
    <w:p>
      <w:pPr>
        <w:spacing w:after="0" w:line="240" w:lineRule="auto"/>
        <w:jc w:val="center"/>
        <w:rPr>
          <w:rFonts w:ascii="Times New Roman" w:hAnsi="Times New Roman"/>
        </w:rPr>
      </w:pPr>
    </w:p>
    <w:p>
      <w:pPr>
        <w:widowControl w:val="0"/>
        <w:spacing w:after="0" w:line="240" w:lineRule="auto"/>
        <w:ind w:firstLine="709"/>
        <w:jc w:val="both"/>
        <w:rPr>
          <w:rFonts w:ascii="Times New Roman" w:hAnsi="Times New Roman"/>
        </w:rPr>
      </w:pPr>
      <w:r>
        <w:rPr>
          <w:rFonts w:ascii="Times New Roman" w:hAnsi="Times New Roman"/>
          <w:sz w:val="28"/>
          <w:szCs w:val="28"/>
        </w:rPr>
        <w:t xml:space="preserve">1. Административный регламент предоставления государственной услуги «Оценка качества оказания социально ориентированной некоммерческой организацией общественно полезной услуги по </w:t>
      </w:r>
      <w:r>
        <w:rPr>
          <w:rFonts w:ascii="Times New Roman" w:hAnsi="Times New Roman" w:eastAsia="Calibri"/>
          <w:sz w:val="28"/>
          <w:szCs w:val="28"/>
          <w:lang w:eastAsia="en-US"/>
        </w:rPr>
        <w:t xml:space="preserve">оказанию содействия молодежи в вопросах трудоустройства, социальной реабилитации, трудоустройству несовершеннолетних граждан» </w:t>
      </w:r>
      <w:r>
        <w:rPr>
          <w:rFonts w:ascii="Times New Roman" w:hAnsi="Times New Roman"/>
          <w:sz w:val="28"/>
          <w:szCs w:val="28"/>
        </w:rPr>
        <w:t xml:space="preserve">(далее – Административный регламент) определяет стандарт, устанавливает сроки и последовательность административных процедур (действий) при предоставлении государственной услуги «Оценка качества оказания социально ориентированной некоммерческой организацией общественно полезной услуги по </w:t>
      </w:r>
      <w:r>
        <w:rPr>
          <w:rFonts w:ascii="Times New Roman" w:hAnsi="Times New Roman" w:eastAsia="Calibri"/>
          <w:sz w:val="28"/>
          <w:szCs w:val="28"/>
          <w:lang w:eastAsia="en-US"/>
        </w:rPr>
        <w:t>оказанию содействия молодежи в вопросах трудоустройства, социальной реабилитации, трудоустройству несовершеннолетних граждан»</w:t>
      </w:r>
      <w:r>
        <w:rPr>
          <w:rFonts w:ascii="Times New Roman" w:hAnsi="Times New Roman"/>
          <w:sz w:val="28"/>
          <w:szCs w:val="28"/>
        </w:rPr>
        <w:t>.</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Круг заявителей </w:t>
      </w:r>
    </w:p>
    <w:p>
      <w:pPr>
        <w:spacing w:after="0" w:line="240" w:lineRule="auto"/>
        <w:jc w:val="center"/>
        <w:rPr>
          <w:rFonts w:ascii="Times New Roman" w:hAnsi="Times New Roman"/>
        </w:rPr>
      </w:pPr>
    </w:p>
    <w:p>
      <w:pPr>
        <w:pStyle w:val="178"/>
        <w:spacing w:after="0" w:line="240" w:lineRule="auto"/>
        <w:ind w:left="0" w:firstLine="709"/>
        <w:jc w:val="both"/>
        <w:rPr>
          <w:rFonts w:ascii="Times New Roman" w:hAnsi="Times New Roman"/>
        </w:rPr>
      </w:pPr>
      <w:r>
        <w:rPr>
          <w:rFonts w:ascii="Times New Roman" w:hAnsi="Times New Roman"/>
          <w:sz w:val="28"/>
          <w:szCs w:val="28"/>
        </w:rPr>
        <w:t xml:space="preserve">2. Заявителями, в отношении которых предоставляется государственная услуга, являются социально ориентированные некоммерческие организации, являющиеся исполнителями общественно полезной услуги, обратившиеся в комитет по делам молодежи Костромской области с заявлением об оценке качества оказания социально ориентированной некоммерческой организацией общественно полезной услуги по </w:t>
      </w:r>
      <w:r>
        <w:rPr>
          <w:rFonts w:ascii="Times New Roman" w:hAnsi="Times New Roman" w:eastAsia="Calibri"/>
          <w:sz w:val="28"/>
          <w:szCs w:val="28"/>
          <w:lang w:eastAsia="en-US"/>
        </w:rPr>
        <w:t>оказанию содействия молодежи в вопросах трудоустройства, социальной реабилитации, трудоустройству несовершеннолетних граждан</w:t>
      </w:r>
      <w:r>
        <w:rPr>
          <w:rFonts w:ascii="Times New Roman" w:hAnsi="Times New Roman"/>
          <w:sz w:val="28"/>
          <w:szCs w:val="28"/>
        </w:rPr>
        <w:t xml:space="preserve">. </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Требования к порядку информирования </w:t>
      </w:r>
    </w:p>
    <w:p>
      <w:pPr>
        <w:spacing w:after="0" w:line="240" w:lineRule="auto"/>
        <w:jc w:val="center"/>
        <w:rPr>
          <w:rFonts w:ascii="Times New Roman" w:hAnsi="Times New Roman"/>
        </w:rPr>
      </w:pPr>
      <w:r>
        <w:rPr>
          <w:rFonts w:ascii="Times New Roman" w:hAnsi="Times New Roman"/>
          <w:sz w:val="28"/>
          <w:szCs w:val="28"/>
        </w:rPr>
        <w:t>о предоставлении государственной услуги</w:t>
      </w:r>
    </w:p>
    <w:p>
      <w:pPr>
        <w:spacing w:after="0" w:line="240" w:lineRule="auto"/>
        <w:jc w:val="center"/>
        <w:rPr>
          <w:rFonts w:ascii="Times New Roman" w:hAnsi="Times New Roman"/>
        </w:rPr>
      </w:pPr>
    </w:p>
    <w:p>
      <w:pPr>
        <w:pStyle w:val="178"/>
        <w:spacing w:after="0" w:line="240" w:lineRule="auto"/>
        <w:ind w:left="0" w:firstLine="709"/>
        <w:jc w:val="both"/>
        <w:rPr>
          <w:rFonts w:ascii="Times New Roman" w:hAnsi="Times New Roman"/>
        </w:rPr>
      </w:pPr>
      <w:r>
        <w:rPr>
          <w:rFonts w:ascii="Times New Roman" w:hAnsi="Times New Roman"/>
          <w:sz w:val="28"/>
          <w:szCs w:val="28"/>
        </w:rPr>
        <w:t>3. Информацию по вопросам предоставления государственной услуги можно получить на информационных стендах в месте предоставления государственной услуги, на официальном сайте комитета по делам молодежи Костромской области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kdm</w:t>
      </w:r>
      <w:r>
        <w:rPr>
          <w:rFonts w:ascii="Times New Roman" w:hAnsi="Times New Roman"/>
          <w:sz w:val="28"/>
          <w:szCs w:val="28"/>
        </w:rPr>
        <w:t>44.</w:t>
      </w:r>
      <w:r>
        <w:rPr>
          <w:rFonts w:ascii="Times New Roman" w:hAnsi="Times New Roman"/>
          <w:sz w:val="28"/>
          <w:szCs w:val="28"/>
          <w:lang w:val="en-US"/>
        </w:rPr>
        <w:t>ru</w:t>
      </w:r>
      <w:r>
        <w:rPr>
          <w:rFonts w:ascii="Times New Roman" w:hAnsi="Times New Roman"/>
          <w:sz w:val="28"/>
          <w:szCs w:val="28"/>
        </w:rPr>
        <w:t>) в информационно-телекоммуникационной сети «Интернет» (далее – сеть Интернет), непосредственно в комитете по делам молодежи Костромской области, в том числе по справочным телефонам,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(gosuslugi.ru) (далее – ЕПГУ) и в региональной государственной информационной системе «Единый портал Костромской области» (44gosuslugi.ru) (далее – РПГУ).</w:t>
      </w:r>
    </w:p>
    <w:p>
      <w:pPr>
        <w:pStyle w:val="178"/>
        <w:spacing w:after="0" w:line="240" w:lineRule="auto"/>
        <w:ind w:left="0" w:firstLine="709"/>
        <w:jc w:val="both"/>
        <w:rPr>
          <w:rFonts w:ascii="Times New Roman" w:hAnsi="Times New Roman"/>
        </w:rPr>
      </w:pPr>
      <w:r>
        <w:rPr>
          <w:rFonts w:ascii="Times New Roman" w:hAnsi="Times New Roman"/>
          <w:sz w:val="28"/>
          <w:szCs w:val="28"/>
        </w:rPr>
        <w:t>4. При информировании о ходе предоставления государственной услуги предоставляются следующие сведения:</w:t>
      </w:r>
    </w:p>
    <w:p>
      <w:pPr>
        <w:pStyle w:val="178"/>
        <w:numPr>
          <w:ilvl w:val="0"/>
          <w:numId w:val="2"/>
        </w:numPr>
        <w:spacing w:after="0" w:line="240" w:lineRule="auto"/>
        <w:ind w:left="0" w:firstLine="709"/>
        <w:jc w:val="both"/>
        <w:rPr>
          <w:rFonts w:ascii="Times New Roman" w:hAnsi="Times New Roman"/>
        </w:rPr>
      </w:pPr>
      <w:r>
        <w:rPr>
          <w:rFonts w:ascii="Times New Roman" w:hAnsi="Times New Roman"/>
          <w:sz w:val="28"/>
          <w:szCs w:val="28"/>
        </w:rPr>
        <w:t>о входящих номерах, под которыми зарегистрированы в комитете по делам молодежи Костромской области заявления о предоставлении государственных услуг;</w:t>
      </w:r>
    </w:p>
    <w:p>
      <w:pPr>
        <w:pStyle w:val="178"/>
        <w:numPr>
          <w:ilvl w:val="0"/>
          <w:numId w:val="2"/>
        </w:numPr>
        <w:spacing w:after="0" w:line="240" w:lineRule="auto"/>
        <w:ind w:left="0" w:firstLine="709"/>
        <w:jc w:val="both"/>
        <w:rPr>
          <w:rFonts w:ascii="Times New Roman" w:hAnsi="Times New Roman"/>
        </w:rPr>
      </w:pPr>
      <w:r>
        <w:rPr>
          <w:rFonts w:ascii="Times New Roman" w:hAnsi="Times New Roman"/>
          <w:sz w:val="28"/>
          <w:szCs w:val="28"/>
        </w:rP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178"/>
        <w:numPr>
          <w:ilvl w:val="0"/>
          <w:numId w:val="2"/>
        </w:numPr>
        <w:spacing w:after="0" w:line="240" w:lineRule="auto"/>
        <w:ind w:left="0" w:firstLine="709"/>
        <w:jc w:val="both"/>
        <w:rPr>
          <w:rFonts w:ascii="Times New Roman" w:hAnsi="Times New Roman"/>
        </w:rPr>
      </w:pPr>
      <w:r>
        <w:rPr>
          <w:rFonts w:ascii="Times New Roman" w:hAnsi="Times New Roman"/>
          <w:sz w:val="28"/>
          <w:szCs w:val="28"/>
        </w:rPr>
        <w:t>о перечне документов, необходимых для получения государственной услуги;</w:t>
      </w:r>
    </w:p>
    <w:p>
      <w:pPr>
        <w:pStyle w:val="178"/>
        <w:numPr>
          <w:ilvl w:val="0"/>
          <w:numId w:val="2"/>
        </w:numPr>
        <w:spacing w:after="0" w:line="240" w:lineRule="auto"/>
        <w:ind w:left="0" w:firstLine="709"/>
        <w:jc w:val="both"/>
        <w:rPr>
          <w:rFonts w:ascii="Times New Roman" w:hAnsi="Times New Roman"/>
        </w:rPr>
      </w:pPr>
      <w:r>
        <w:rPr>
          <w:rFonts w:ascii="Times New Roman" w:hAnsi="Times New Roman"/>
          <w:sz w:val="28"/>
          <w:szCs w:val="28"/>
        </w:rPr>
        <w:t>о сроках предоставления государственной услуги.</w:t>
      </w:r>
    </w:p>
    <w:p>
      <w:pPr>
        <w:pStyle w:val="178"/>
        <w:spacing w:after="0" w:line="240" w:lineRule="auto"/>
        <w:ind w:left="0" w:firstLine="709"/>
        <w:jc w:val="both"/>
        <w:rPr>
          <w:rFonts w:ascii="Times New Roman" w:hAnsi="Times New Roman"/>
        </w:rPr>
      </w:pPr>
      <w:r>
        <w:rPr>
          <w:rFonts w:ascii="Times New Roman" w:hAnsi="Times New Roman"/>
          <w:sz w:val="28"/>
          <w:szCs w:val="28"/>
        </w:rPr>
        <w:t>5. На информационных стендах комитета по делам молодежи Костромской области, на официальном сайте комитета по делам молодежи Костромской области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kdm</w:t>
      </w:r>
      <w:r>
        <w:rPr>
          <w:rFonts w:ascii="Times New Roman" w:hAnsi="Times New Roman"/>
          <w:sz w:val="28"/>
          <w:szCs w:val="28"/>
        </w:rPr>
        <w:t>44.</w:t>
      </w:r>
      <w:r>
        <w:rPr>
          <w:rFonts w:ascii="Times New Roman" w:hAnsi="Times New Roman"/>
          <w:sz w:val="28"/>
          <w:szCs w:val="28"/>
          <w:lang w:val="en-US"/>
        </w:rPr>
        <w:t>ru</w:t>
      </w:r>
      <w:r>
        <w:rPr>
          <w:rFonts w:ascii="Times New Roman" w:hAnsi="Times New Roman"/>
          <w:sz w:val="28"/>
          <w:szCs w:val="28"/>
        </w:rPr>
        <w:t>) в сети Интернет, в ЕПГУ и РПГУ размещается следующая справочная информация:</w:t>
      </w:r>
    </w:p>
    <w:p>
      <w:pPr>
        <w:pStyle w:val="178"/>
        <w:numPr>
          <w:ilvl w:val="0"/>
          <w:numId w:val="3"/>
        </w:numPr>
        <w:spacing w:after="0" w:line="240" w:lineRule="auto"/>
        <w:ind w:left="0" w:firstLine="709"/>
        <w:jc w:val="both"/>
        <w:rPr>
          <w:rFonts w:ascii="Times New Roman" w:hAnsi="Times New Roman"/>
        </w:rPr>
      </w:pPr>
      <w:r>
        <w:rPr>
          <w:rFonts w:ascii="Times New Roman" w:hAnsi="Times New Roman"/>
          <w:sz w:val="28"/>
          <w:szCs w:val="28"/>
        </w:rPr>
        <w:t xml:space="preserve">адрес места нахождения и график работы комитета по делам молодежи Костромской области, его структурных подразделений, ответственных за предоставление государственной услуги; </w:t>
      </w:r>
    </w:p>
    <w:p>
      <w:pPr>
        <w:pStyle w:val="178"/>
        <w:numPr>
          <w:ilvl w:val="0"/>
          <w:numId w:val="3"/>
        </w:numPr>
        <w:spacing w:after="0" w:line="240" w:lineRule="auto"/>
        <w:ind w:left="0" w:firstLine="709"/>
        <w:jc w:val="both"/>
        <w:rPr>
          <w:rFonts w:ascii="Times New Roman" w:hAnsi="Times New Roman"/>
        </w:rPr>
      </w:pPr>
      <w:r>
        <w:rPr>
          <w:rFonts w:ascii="Times New Roman" w:hAnsi="Times New Roman"/>
          <w:sz w:val="28"/>
          <w:szCs w:val="28"/>
        </w:rPr>
        <w:t>справочные телефоны структурных подразделений комитета по делам молодежи Костромской области, ответственных за предоставление государственной услуги;</w:t>
      </w:r>
    </w:p>
    <w:p>
      <w:pPr>
        <w:pStyle w:val="178"/>
        <w:numPr>
          <w:ilvl w:val="0"/>
          <w:numId w:val="3"/>
        </w:numPr>
        <w:spacing w:after="0" w:line="240" w:lineRule="auto"/>
        <w:ind w:left="0" w:firstLine="709"/>
        <w:jc w:val="both"/>
        <w:rPr>
          <w:rFonts w:ascii="Times New Roman" w:hAnsi="Times New Roman"/>
        </w:rPr>
      </w:pPr>
      <w:r>
        <w:rPr>
          <w:rFonts w:ascii="Times New Roman" w:hAnsi="Times New Roman"/>
          <w:sz w:val="28"/>
          <w:szCs w:val="28"/>
        </w:rPr>
        <w:t>электронный адрес официального сайта и электронной почты комитета по делам молодежи Костромской области и (или) формы обратной связи комитета по делам молодежи Костромской области;</w:t>
      </w:r>
    </w:p>
    <w:p>
      <w:pPr>
        <w:pStyle w:val="178"/>
        <w:numPr>
          <w:ilvl w:val="0"/>
          <w:numId w:val="3"/>
        </w:numPr>
        <w:spacing w:after="0" w:line="240" w:lineRule="auto"/>
        <w:ind w:left="0" w:firstLine="709"/>
        <w:jc w:val="both"/>
        <w:rPr>
          <w:rFonts w:ascii="Times New Roman" w:hAnsi="Times New Roman"/>
        </w:rPr>
      </w:pPr>
      <w:r>
        <w:rPr>
          <w:rFonts w:ascii="Times New Roman" w:hAnsi="Times New Roman"/>
          <w:sz w:val="28"/>
          <w:szCs w:val="28"/>
        </w:rPr>
        <w:t>нормативные правовые акты, регулирующие отношения, возникающие в связи с предоставлением государственной услуги;</w:t>
      </w:r>
    </w:p>
    <w:p>
      <w:pPr>
        <w:pStyle w:val="178"/>
        <w:numPr>
          <w:ilvl w:val="0"/>
          <w:numId w:val="3"/>
        </w:numPr>
        <w:spacing w:after="0" w:line="240" w:lineRule="auto"/>
        <w:ind w:left="0" w:firstLine="709"/>
        <w:jc w:val="both"/>
        <w:rPr>
          <w:rFonts w:ascii="Times New Roman" w:hAnsi="Times New Roman"/>
        </w:rPr>
      </w:pPr>
      <w:r>
        <w:rPr>
          <w:rFonts w:ascii="Times New Roman" w:hAnsi="Times New Roman"/>
          <w:sz w:val="28"/>
          <w:szCs w:val="28"/>
        </w:rPr>
        <w:t>информация о порядке обжалования решений и действий (бездействия) комитета по делам молодежи Костромской области и должностных лиц комитета по делам молодежи Костромской области;</w:t>
      </w:r>
    </w:p>
    <w:p>
      <w:pPr>
        <w:pStyle w:val="178"/>
        <w:numPr>
          <w:ilvl w:val="0"/>
          <w:numId w:val="3"/>
        </w:numPr>
        <w:spacing w:after="0" w:line="240" w:lineRule="auto"/>
        <w:ind w:left="0" w:firstLine="709"/>
        <w:jc w:val="both"/>
        <w:rPr>
          <w:rFonts w:ascii="Times New Roman" w:hAnsi="Times New Roman"/>
        </w:rPr>
      </w:pPr>
      <w:r>
        <w:rPr>
          <w:rFonts w:ascii="Times New Roman" w:hAnsi="Times New Roman"/>
          <w:sz w:val="28"/>
          <w:szCs w:val="28"/>
        </w:rPr>
        <w:t>настоящий Административный регламент.</w:t>
      </w:r>
    </w:p>
    <w:p>
      <w:pPr>
        <w:pStyle w:val="178"/>
        <w:spacing w:after="0" w:line="240" w:lineRule="auto"/>
        <w:ind w:left="0" w:firstLine="709"/>
        <w:jc w:val="both"/>
        <w:rPr>
          <w:rFonts w:ascii="Times New Roman" w:hAnsi="Times New Roman"/>
        </w:rPr>
      </w:pPr>
      <w:r>
        <w:rPr>
          <w:rFonts w:ascii="Times New Roman" w:hAnsi="Times New Roman"/>
          <w:sz w:val="28"/>
          <w:szCs w:val="28"/>
        </w:rPr>
        <w:t>Комитет по делам молодежи Костромской области обеспечивает в установленном порядке размещение и актуализацию указанной информации.</w:t>
      </w: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Раздел 2. Стандарт предоставления государственной услуги</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Наименование государственной услуги</w:t>
      </w:r>
    </w:p>
    <w:p>
      <w:pPr>
        <w:spacing w:after="0" w:line="240" w:lineRule="auto"/>
        <w:jc w:val="center"/>
        <w:rPr>
          <w:rFonts w:ascii="Times New Roman" w:hAnsi="Times New Roman"/>
        </w:rPr>
      </w:pPr>
    </w:p>
    <w:p>
      <w:pPr>
        <w:pStyle w:val="178"/>
        <w:spacing w:after="0" w:line="240" w:lineRule="auto"/>
        <w:ind w:left="0" w:firstLine="709"/>
        <w:jc w:val="both"/>
        <w:rPr>
          <w:rFonts w:ascii="Times New Roman" w:hAnsi="Times New Roman"/>
        </w:rPr>
      </w:pPr>
      <w:r>
        <w:rPr>
          <w:rFonts w:ascii="Times New Roman" w:hAnsi="Times New Roman"/>
          <w:sz w:val="28"/>
          <w:szCs w:val="28"/>
        </w:rPr>
        <w:t xml:space="preserve">6. Государственная услуга «Оценка качества оказания социально ориентированной некоммерческой организацией общественно полезной услуги по </w:t>
      </w:r>
      <w:r>
        <w:rPr>
          <w:rFonts w:ascii="Times New Roman" w:hAnsi="Times New Roman" w:eastAsia="Calibri"/>
          <w:sz w:val="28"/>
          <w:szCs w:val="28"/>
          <w:lang w:eastAsia="en-US"/>
        </w:rPr>
        <w:t>оказанию содействия молодежи в вопросах трудоустройства, социальной реабилитации, трудоустройству несовершеннолетних граждан»</w:t>
      </w:r>
      <w:r>
        <w:rPr>
          <w:rFonts w:ascii="Times New Roman" w:hAnsi="Times New Roman"/>
          <w:sz w:val="28"/>
          <w:szCs w:val="28"/>
        </w:rPr>
        <w:t>.</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Наименование органа государственной власти, </w:t>
      </w:r>
    </w:p>
    <w:p>
      <w:pPr>
        <w:spacing w:after="0" w:line="240" w:lineRule="auto"/>
        <w:jc w:val="center"/>
        <w:rPr>
          <w:rFonts w:ascii="Times New Roman" w:hAnsi="Times New Roman"/>
        </w:rPr>
      </w:pPr>
      <w:r>
        <w:rPr>
          <w:rFonts w:ascii="Times New Roman" w:hAnsi="Times New Roman"/>
          <w:sz w:val="28"/>
          <w:szCs w:val="28"/>
        </w:rPr>
        <w:t>предоставляющего государственную услугу</w:t>
      </w:r>
    </w:p>
    <w:p>
      <w:pPr>
        <w:spacing w:after="0" w:line="240" w:lineRule="auto"/>
        <w:jc w:val="center"/>
        <w:rPr>
          <w:rFonts w:ascii="Times New Roman" w:hAnsi="Times New Roman"/>
        </w:rPr>
      </w:pPr>
    </w:p>
    <w:p>
      <w:pPr>
        <w:pStyle w:val="178"/>
        <w:spacing w:after="0" w:line="240" w:lineRule="auto"/>
        <w:ind w:left="0" w:firstLine="709"/>
        <w:jc w:val="both"/>
        <w:rPr>
          <w:rFonts w:ascii="Times New Roman" w:hAnsi="Times New Roman"/>
        </w:rPr>
      </w:pPr>
      <w:r>
        <w:rPr>
          <w:rFonts w:ascii="Times New Roman" w:hAnsi="Times New Roman"/>
          <w:sz w:val="28"/>
          <w:szCs w:val="28"/>
        </w:rPr>
        <w:t>7. Государственная услуга предоставляется комитетом по делам молодежи Костромской области (далее – Комитет).</w:t>
      </w:r>
    </w:p>
    <w:p>
      <w:pPr>
        <w:pStyle w:val="178"/>
        <w:spacing w:after="0" w:line="240" w:lineRule="auto"/>
        <w:ind w:left="709"/>
        <w:jc w:val="both"/>
        <w:rPr>
          <w:rFonts w:ascii="Times New Roman" w:hAnsi="Times New Roman"/>
        </w:rPr>
      </w:pPr>
      <w:r>
        <w:rPr>
          <w:rFonts w:ascii="Times New Roman" w:hAnsi="Times New Roman"/>
          <w:sz w:val="28"/>
          <w:szCs w:val="28"/>
        </w:rPr>
        <w:t>В предоставлении государственной услуги могут участвовать:</w:t>
      </w:r>
    </w:p>
    <w:p>
      <w:pPr>
        <w:pStyle w:val="178"/>
        <w:spacing w:after="0" w:line="240" w:lineRule="auto"/>
        <w:ind w:left="0" w:firstLine="709"/>
        <w:jc w:val="both"/>
        <w:rPr>
          <w:rFonts w:ascii="Times New Roman" w:hAnsi="Times New Roman"/>
        </w:rPr>
      </w:pPr>
      <w:r>
        <w:rPr>
          <w:rFonts w:ascii="Times New Roman" w:hAnsi="Times New Roman"/>
          <w:sz w:val="28"/>
          <w:szCs w:val="28"/>
        </w:rPr>
        <w:t>федеральный орган исполнительной власти, уполномоченный в сфере регистрации некоммерческих организаций или его территориальный орган (Управление Министерства юстиции Российской Федерации по Костромской области), предоставляющие копию свидетельства о государственной регистрации некоммерческой организации;</w:t>
      </w:r>
    </w:p>
    <w:p>
      <w:pPr>
        <w:pStyle w:val="178"/>
        <w:spacing w:after="0" w:line="240" w:lineRule="auto"/>
        <w:ind w:left="0" w:firstLine="709"/>
        <w:jc w:val="both"/>
        <w:rPr>
          <w:rFonts w:ascii="Times New Roman" w:hAnsi="Times New Roman"/>
        </w:rPr>
      </w:pPr>
      <w:r>
        <w:rPr>
          <w:rFonts w:ascii="Times New Roman" w:hAnsi="Times New Roman"/>
          <w:sz w:val="28"/>
          <w:szCs w:val="28"/>
        </w:rPr>
        <w:t>Федеральная налоговая служба, предоставляющая сведения из Единого государственного реестра юридических лиц,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178"/>
        <w:spacing w:after="0" w:line="240" w:lineRule="auto"/>
        <w:ind w:left="0" w:firstLine="709"/>
        <w:jc w:val="both"/>
        <w:rPr>
          <w:rFonts w:ascii="Times New Roman" w:hAnsi="Times New Roman"/>
        </w:rPr>
      </w:pPr>
      <w:r>
        <w:rPr>
          <w:rFonts w:ascii="Times New Roman" w:hAnsi="Times New Roman"/>
          <w:sz w:val="28"/>
          <w:szCs w:val="28"/>
        </w:rPr>
        <w:t>Федеральная антимонопольная служба, предоставляющая информацию об отсутствии организации в реестре недобросовестных поставщиков (подрядчиков, исполнителей).</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Результат предоставления государственной услуги</w:t>
      </w:r>
    </w:p>
    <w:p>
      <w:pPr>
        <w:spacing w:after="0" w:line="240" w:lineRule="auto"/>
        <w:jc w:val="center"/>
        <w:rPr>
          <w:rFonts w:ascii="Times New Roman" w:hAnsi="Times New Roman"/>
        </w:rPr>
      </w:pPr>
    </w:p>
    <w:p>
      <w:pPr>
        <w:pStyle w:val="178"/>
        <w:spacing w:after="0" w:line="240" w:lineRule="auto"/>
        <w:ind w:left="709"/>
        <w:jc w:val="both"/>
        <w:rPr>
          <w:rFonts w:ascii="Times New Roman" w:hAnsi="Times New Roman"/>
        </w:rPr>
      </w:pPr>
      <w:r>
        <w:rPr>
          <w:rFonts w:ascii="Times New Roman" w:hAnsi="Times New Roman"/>
          <w:sz w:val="28"/>
          <w:szCs w:val="28"/>
        </w:rPr>
        <w:t>8. Результатом предоставления государственной услуги является:</w:t>
      </w:r>
    </w:p>
    <w:p>
      <w:pPr>
        <w:pStyle w:val="178"/>
        <w:numPr>
          <w:ilvl w:val="0"/>
          <w:numId w:val="4"/>
        </w:numPr>
        <w:spacing w:after="0" w:line="240" w:lineRule="auto"/>
        <w:ind w:left="0" w:firstLine="709"/>
        <w:jc w:val="both"/>
        <w:rPr>
          <w:rFonts w:ascii="Times New Roman" w:hAnsi="Times New Roman"/>
        </w:rPr>
      </w:pPr>
      <w:r>
        <w:rPr>
          <w:rFonts w:ascii="Times New Roman" w:hAnsi="Times New Roman"/>
          <w:sz w:val="28"/>
          <w:szCs w:val="28"/>
        </w:rPr>
        <w:t>выдача заключения о соответствии качества оказываемых организацией общественно полезных услуг установленным критериям (далее – заключение);</w:t>
      </w:r>
    </w:p>
    <w:p>
      <w:pPr>
        <w:pStyle w:val="178"/>
        <w:numPr>
          <w:ilvl w:val="0"/>
          <w:numId w:val="4"/>
        </w:numPr>
        <w:spacing w:after="0" w:line="240" w:lineRule="auto"/>
        <w:ind w:left="0" w:firstLine="709"/>
        <w:jc w:val="both"/>
        <w:rPr>
          <w:rFonts w:ascii="Times New Roman" w:hAnsi="Times New Roman"/>
        </w:rPr>
      </w:pPr>
      <w:r>
        <w:rPr>
          <w:rFonts w:ascii="Times New Roman" w:hAnsi="Times New Roman"/>
          <w:sz w:val="28"/>
          <w:szCs w:val="28"/>
        </w:rPr>
        <w:t>направление мотивированного уведомления об отказе в выдаче заключения.</w:t>
      </w:r>
    </w:p>
    <w:p>
      <w:pPr>
        <w:pStyle w:val="178"/>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178"/>
        <w:spacing w:after="0" w:line="240" w:lineRule="auto"/>
        <w:ind w:left="0" w:firstLine="709"/>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Срок предоставления государственной услуги</w:t>
      </w:r>
    </w:p>
    <w:p>
      <w:pPr>
        <w:spacing w:after="0" w:line="240" w:lineRule="auto"/>
        <w:jc w:val="center"/>
        <w:rPr>
          <w:rFonts w:ascii="Times New Roman" w:hAnsi="Times New Roman"/>
        </w:rPr>
      </w:pPr>
    </w:p>
    <w:p>
      <w:pPr>
        <w:pStyle w:val="178"/>
        <w:spacing w:after="0" w:line="240" w:lineRule="auto"/>
        <w:ind w:left="709"/>
        <w:jc w:val="both"/>
        <w:rPr>
          <w:rFonts w:ascii="Times New Roman" w:hAnsi="Times New Roman"/>
        </w:rPr>
      </w:pPr>
      <w:r>
        <w:rPr>
          <w:rFonts w:ascii="Times New Roman" w:hAnsi="Times New Roman"/>
          <w:sz w:val="28"/>
          <w:szCs w:val="28"/>
        </w:rPr>
        <w:t>9. Сроки предоставления государственной услуги:</w:t>
      </w:r>
    </w:p>
    <w:p>
      <w:pPr>
        <w:pStyle w:val="178"/>
        <w:numPr>
          <w:ilvl w:val="0"/>
          <w:numId w:val="5"/>
        </w:numPr>
        <w:spacing w:after="0" w:line="240" w:lineRule="auto"/>
        <w:ind w:left="0" w:firstLine="709"/>
        <w:jc w:val="both"/>
        <w:rPr>
          <w:rFonts w:ascii="Times New Roman" w:hAnsi="Times New Roman"/>
        </w:rPr>
      </w:pPr>
      <w:r>
        <w:rPr>
          <w:rFonts w:ascii="Times New Roman" w:hAnsi="Times New Roman"/>
          <w:sz w:val="28"/>
          <w:szCs w:val="28"/>
        </w:rPr>
        <w:t>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 в том числе с учетом обращения в заинтересованные органы, участвующие в предоставлении государственной услуги.</w:t>
      </w:r>
    </w:p>
    <w:p>
      <w:pPr>
        <w:pStyle w:val="178"/>
        <w:spacing w:after="0" w:line="240" w:lineRule="auto"/>
        <w:ind w:left="0" w:firstLine="709"/>
        <w:jc w:val="both"/>
        <w:rPr>
          <w:rFonts w:ascii="Times New Roman" w:hAnsi="Times New Roman"/>
        </w:rPr>
      </w:pPr>
      <w:r>
        <w:rPr>
          <w:rFonts w:ascii="Times New Roman" w:hAnsi="Times New Roman"/>
          <w:sz w:val="28"/>
          <w:szCs w:val="28"/>
        </w:rPr>
        <w:t>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организации о продлении срока предоставления государственной услуги;</w:t>
      </w:r>
    </w:p>
    <w:p>
      <w:pPr>
        <w:pStyle w:val="178"/>
        <w:numPr>
          <w:ilvl w:val="0"/>
          <w:numId w:val="5"/>
        </w:numPr>
        <w:spacing w:after="0" w:line="240" w:lineRule="auto"/>
        <w:ind w:left="0" w:firstLine="709"/>
        <w:jc w:val="both"/>
        <w:rPr>
          <w:rFonts w:ascii="Times New Roman" w:hAnsi="Times New Roman"/>
        </w:rPr>
      </w:pPr>
      <w:r>
        <w:rPr>
          <w:rFonts w:ascii="Times New Roman" w:hAnsi="Times New Roman"/>
          <w:sz w:val="28"/>
          <w:szCs w:val="28"/>
        </w:rPr>
        <w:t>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(об отказе в выдаче заключения) не допускается;</w:t>
      </w:r>
    </w:p>
    <w:p>
      <w:pPr>
        <w:pStyle w:val="178"/>
        <w:numPr>
          <w:ilvl w:val="0"/>
          <w:numId w:val="5"/>
        </w:numPr>
        <w:spacing w:after="0" w:line="240" w:lineRule="auto"/>
        <w:ind w:left="0" w:firstLine="709"/>
        <w:jc w:val="both"/>
        <w:rPr>
          <w:rFonts w:ascii="Times New Roman" w:hAnsi="Times New Roman"/>
        </w:rPr>
      </w:pPr>
      <w:r>
        <w:rPr>
          <w:rFonts w:ascii="Times New Roman" w:hAnsi="Times New Roman"/>
          <w:sz w:val="28"/>
          <w:szCs w:val="28"/>
        </w:rPr>
        <w:t>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об отказе в выдаче заключения.</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Перечень нормативных правовых актов, </w:t>
      </w:r>
    </w:p>
    <w:p>
      <w:pPr>
        <w:spacing w:after="0" w:line="240" w:lineRule="auto"/>
        <w:jc w:val="center"/>
        <w:rPr>
          <w:rFonts w:ascii="Times New Roman" w:hAnsi="Times New Roman"/>
        </w:rPr>
      </w:pPr>
      <w:r>
        <w:rPr>
          <w:rFonts w:ascii="Times New Roman" w:hAnsi="Times New Roman"/>
          <w:sz w:val="28"/>
          <w:szCs w:val="28"/>
        </w:rPr>
        <w:t>регулирующих предоставление государственной услуги</w:t>
      </w:r>
    </w:p>
    <w:p>
      <w:pPr>
        <w:spacing w:after="0" w:line="240" w:lineRule="auto"/>
        <w:jc w:val="center"/>
        <w:rPr>
          <w:rFonts w:ascii="Times New Roman" w:hAnsi="Times New Roman"/>
        </w:rPr>
      </w:pPr>
    </w:p>
    <w:p>
      <w:pPr>
        <w:pStyle w:val="178"/>
        <w:spacing w:after="0" w:line="240" w:lineRule="auto"/>
        <w:ind w:left="709"/>
        <w:jc w:val="both"/>
        <w:rPr>
          <w:rFonts w:ascii="Times New Roman" w:hAnsi="Times New Roman"/>
        </w:rPr>
      </w:pPr>
      <w:r>
        <w:rPr>
          <w:rFonts w:ascii="Times New Roman" w:hAnsi="Times New Roman"/>
          <w:sz w:val="28"/>
          <w:szCs w:val="28"/>
        </w:rPr>
        <w:t>10.  Предоставление государственной услуги регулируется:</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Конституцией Российской Федерации («Российская    газета», № 237, 25.12.1993);</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Федеральным законом от 12 января 1996 года № 7-ФЗ «О некоммерческих организациях» («Российская газета», № 14, 24.01.1996);</w:t>
      </w:r>
    </w:p>
    <w:p>
      <w:pPr>
        <w:pStyle w:val="178"/>
        <w:numPr>
          <w:ilvl w:val="0"/>
          <w:numId w:val="6"/>
        </w:numPr>
        <w:tabs>
          <w:tab w:val="left" w:pos="709"/>
        </w:tabs>
        <w:spacing w:after="0" w:line="240" w:lineRule="auto"/>
        <w:ind w:left="0" w:firstLine="709"/>
        <w:jc w:val="both"/>
        <w:rPr>
          <w:rFonts w:ascii="Times New Roman" w:hAnsi="Times New Roman"/>
        </w:rPr>
      </w:pPr>
      <w:r>
        <w:rPr>
          <w:rFonts w:ascii="Times New Roman" w:hAnsi="Times New Roman"/>
          <w:sz w:val="28"/>
          <w:szCs w:val="28"/>
        </w:rPr>
        <w:t>Федеральным законом от 27 июля 2006 года № 152-ФЗ «О персональных данных» («Российская газета», № 165, 29.07.2006);</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12.04.2013);</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постановлением Правительства Российской Федерации от 25 ноября 2013 года № 1062 «О порядке ведения реестра недобросовестных поставщиков (подрядчиков, исполнителей)» («Российская газета», № 273, 04.12.2013);</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(«Российская газета», № 137, 24.06.2016);</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 («Российская газета», № 251, 07.11.2016);</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постановлением Правительства Российской Федерации от      26 января 2017 года № 89 «О реестре некоммерческих организаций – исполнителей общественно полезных услуг» («Собрание законодательства Российской Федерации» 06.02.2017, № 6, ст. 937);</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Закон Костромской области от 21 октября 2010 года                     № 675-4-ЗКО О молодежной политике в Костромской области» («СП - нормативные документы», № 46, 29.10.2010);</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 xml:space="preserve">постановлением губернатора Костромской области от 15 ноября 2015 года «О комитете по делам молодежи Костромской области» (официальный интернет-портал правовой информации </w:t>
      </w:r>
      <w:r>
        <w:fldChar w:fldCharType="begin"/>
      </w:r>
      <w:r>
        <w:instrText xml:space="preserve"> HYPERLINK "http://pravo.gov.ru" \o "http://pravo.gov.ru" </w:instrText>
      </w:r>
      <w:r>
        <w:fldChar w:fldCharType="separate"/>
      </w:r>
      <w:r>
        <w:rPr>
          <w:rStyle w:val="29"/>
          <w:rFonts w:ascii="Times New Roman" w:hAnsi="Times New Roman"/>
          <w:sz w:val="28"/>
          <w:szCs w:val="28"/>
          <w:lang w:val="en-US"/>
        </w:rPr>
        <w:t>http</w:t>
      </w:r>
      <w:r>
        <w:rPr>
          <w:rStyle w:val="29"/>
          <w:rFonts w:ascii="Times New Roman" w:hAnsi="Times New Roman"/>
          <w:sz w:val="28"/>
          <w:szCs w:val="28"/>
        </w:rPr>
        <w:t>://</w:t>
      </w:r>
      <w:r>
        <w:rPr>
          <w:rStyle w:val="29"/>
          <w:rFonts w:ascii="Times New Roman" w:hAnsi="Times New Roman"/>
          <w:sz w:val="28"/>
          <w:szCs w:val="28"/>
          <w:lang w:val="en-US"/>
        </w:rPr>
        <w:t>pravo</w:t>
      </w:r>
      <w:r>
        <w:rPr>
          <w:rStyle w:val="29"/>
          <w:rFonts w:ascii="Times New Roman" w:hAnsi="Times New Roman"/>
          <w:sz w:val="28"/>
          <w:szCs w:val="28"/>
        </w:rPr>
        <w:t>.</w:t>
      </w:r>
      <w:r>
        <w:rPr>
          <w:rStyle w:val="29"/>
          <w:rFonts w:ascii="Times New Roman" w:hAnsi="Times New Roman"/>
          <w:sz w:val="28"/>
          <w:szCs w:val="28"/>
          <w:lang w:val="en-US"/>
        </w:rPr>
        <w:t>gov</w:t>
      </w:r>
      <w:r>
        <w:rPr>
          <w:rStyle w:val="29"/>
          <w:rFonts w:ascii="Times New Roman" w:hAnsi="Times New Roman"/>
          <w:sz w:val="28"/>
          <w:szCs w:val="28"/>
        </w:rPr>
        <w:t>.</w:t>
      </w:r>
      <w:r>
        <w:rPr>
          <w:rStyle w:val="29"/>
          <w:rFonts w:ascii="Times New Roman" w:hAnsi="Times New Roman"/>
          <w:sz w:val="28"/>
          <w:szCs w:val="28"/>
          <w:lang w:val="en-US"/>
        </w:rPr>
        <w:t>ru</w:t>
      </w:r>
      <w:r>
        <w:rPr>
          <w:rStyle w:val="29"/>
          <w:rFonts w:ascii="Times New Roman" w:hAnsi="Times New Roman"/>
          <w:sz w:val="28"/>
          <w:szCs w:val="28"/>
          <w:lang w:val="en-US"/>
        </w:rPr>
        <w:fldChar w:fldCharType="end"/>
      </w:r>
      <w:r>
        <w:rPr>
          <w:rFonts w:ascii="Times New Roman" w:hAnsi="Times New Roman"/>
          <w:sz w:val="28"/>
          <w:szCs w:val="28"/>
        </w:rPr>
        <w:t>, 17.11.2015);</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распоряжение Администрации Костромской области от              26 декабря 2016 года № 250-ра «О Стратегии государственной молодежной политики в Костромской области до 2025 года» (Портал правовой информации Костромской области www.adm44.ru, 27.12.2016);</w:t>
      </w:r>
    </w:p>
    <w:p>
      <w:pPr>
        <w:pStyle w:val="178"/>
        <w:numPr>
          <w:ilvl w:val="0"/>
          <w:numId w:val="6"/>
        </w:numPr>
        <w:spacing w:after="0" w:line="240" w:lineRule="auto"/>
        <w:ind w:left="0" w:firstLine="709"/>
        <w:jc w:val="both"/>
        <w:rPr>
          <w:rFonts w:ascii="Times New Roman" w:hAnsi="Times New Roman"/>
        </w:rPr>
      </w:pPr>
      <w:r>
        <w:rPr>
          <w:rFonts w:ascii="Times New Roman" w:hAnsi="Times New Roman"/>
          <w:sz w:val="28"/>
          <w:szCs w:val="28"/>
        </w:rPr>
        <w:t xml:space="preserve">постановлением администрации Костромской области от 10 июня 2019 года № 208-а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(официальный интернет-портал правовой информации </w:t>
      </w:r>
      <w:r>
        <w:fldChar w:fldCharType="begin"/>
      </w:r>
      <w:r>
        <w:instrText xml:space="preserve"> HYPERLINK "http://pravo.gov.ru" \o "http://pravo.gov.ru" </w:instrText>
      </w:r>
      <w:r>
        <w:fldChar w:fldCharType="separate"/>
      </w:r>
      <w:r>
        <w:rPr>
          <w:rStyle w:val="29"/>
          <w:rFonts w:ascii="Times New Roman" w:hAnsi="Times New Roman"/>
          <w:sz w:val="28"/>
          <w:szCs w:val="28"/>
        </w:rPr>
        <w:t>http://pravo.gov.ru</w:t>
      </w:r>
      <w:r>
        <w:rPr>
          <w:rStyle w:val="29"/>
          <w:rFonts w:ascii="Times New Roman" w:hAnsi="Times New Roman"/>
          <w:sz w:val="28"/>
          <w:szCs w:val="28"/>
        </w:rPr>
        <w:fldChar w:fldCharType="end"/>
      </w:r>
      <w:r>
        <w:rPr>
          <w:rFonts w:ascii="Times New Roman" w:hAnsi="Times New Roman"/>
          <w:sz w:val="28"/>
          <w:szCs w:val="28"/>
        </w:rPr>
        <w:t>, 11.06.2019).</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Перечень документов, </w:t>
      </w:r>
    </w:p>
    <w:p>
      <w:pPr>
        <w:spacing w:after="0" w:line="240" w:lineRule="auto"/>
        <w:jc w:val="center"/>
        <w:rPr>
          <w:rFonts w:ascii="Times New Roman" w:hAnsi="Times New Roman"/>
        </w:rPr>
      </w:pPr>
      <w:r>
        <w:rPr>
          <w:rFonts w:ascii="Times New Roman" w:hAnsi="Times New Roman"/>
          <w:sz w:val="28"/>
          <w:szCs w:val="28"/>
        </w:rPr>
        <w:t>необходимых для предоставления государственной услуги</w:t>
      </w:r>
    </w:p>
    <w:p>
      <w:pPr>
        <w:spacing w:after="0" w:line="240" w:lineRule="auto"/>
        <w:jc w:val="center"/>
        <w:rPr>
          <w:rFonts w:ascii="Times New Roman" w:hAnsi="Times New Roman"/>
        </w:rPr>
      </w:pPr>
    </w:p>
    <w:p>
      <w:pPr>
        <w:pStyle w:val="178"/>
        <w:spacing w:after="0" w:line="240" w:lineRule="auto"/>
        <w:ind w:left="0" w:firstLine="709"/>
        <w:jc w:val="both"/>
        <w:rPr>
          <w:rFonts w:ascii="Times New Roman" w:hAnsi="Times New Roman"/>
        </w:rPr>
      </w:pPr>
      <w:r>
        <w:rPr>
          <w:rFonts w:ascii="Times New Roman" w:hAnsi="Times New Roman"/>
          <w:sz w:val="28"/>
          <w:szCs w:val="28"/>
        </w:rPr>
        <w:t>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pPr>
        <w:pStyle w:val="178"/>
        <w:numPr>
          <w:ilvl w:val="0"/>
          <w:numId w:val="7"/>
        </w:numPr>
        <w:spacing w:after="0" w:line="240" w:lineRule="auto"/>
        <w:ind w:left="0" w:firstLine="709"/>
        <w:jc w:val="both"/>
        <w:rPr>
          <w:rFonts w:ascii="Times New Roman" w:hAnsi="Times New Roman"/>
        </w:rPr>
      </w:pPr>
      <w:r>
        <w:rPr>
          <w:rFonts w:ascii="Times New Roman" w:hAnsi="Times New Roman"/>
          <w:sz w:val="28"/>
          <w:szCs w:val="28"/>
        </w:rPr>
        <w:t>заявление, составленное по форме, согласно приложению к настоящему Административному регламенту;</w:t>
      </w:r>
    </w:p>
    <w:p>
      <w:pPr>
        <w:pStyle w:val="178"/>
        <w:numPr>
          <w:ilvl w:val="0"/>
          <w:numId w:val="7"/>
        </w:numPr>
        <w:spacing w:after="0" w:line="240" w:lineRule="auto"/>
        <w:ind w:left="0" w:firstLine="709"/>
        <w:jc w:val="both"/>
        <w:rPr>
          <w:rFonts w:ascii="Times New Roman" w:hAnsi="Times New Roman"/>
        </w:rPr>
      </w:pPr>
      <w:r>
        <w:rPr>
          <w:rFonts w:ascii="Times New Roman" w:hAnsi="Times New Roman"/>
          <w:sz w:val="28"/>
          <w:szCs w:val="28"/>
        </w:rPr>
        <w:t>документы, обосновывающие соответствие качества оказываемых организацией общественно полезных услуг установленным критериям:</w:t>
      </w:r>
    </w:p>
    <w:p>
      <w:pPr>
        <w:spacing w:after="0" w:line="240" w:lineRule="auto"/>
        <w:ind w:firstLine="709"/>
        <w:jc w:val="both"/>
        <w:rPr>
          <w:rFonts w:ascii="Times New Roman" w:hAnsi="Times New Roman"/>
        </w:rPr>
      </w:pPr>
      <w:r>
        <w:rPr>
          <w:rFonts w:ascii="Times New Roman" w:hAnsi="Times New Roman"/>
          <w:sz w:val="28"/>
          <w:szCs w:val="28"/>
        </w:rPr>
        <w:t>копии локальных актов заявителя, определяющих порядок, объем и сроки предоставления общественно полезной услуги;</w:t>
      </w:r>
    </w:p>
    <w:p>
      <w:pPr>
        <w:spacing w:after="0" w:line="240" w:lineRule="auto"/>
        <w:ind w:firstLine="709"/>
        <w:jc w:val="both"/>
        <w:rPr>
          <w:rFonts w:ascii="Times New Roman" w:hAnsi="Times New Roman"/>
        </w:rPr>
      </w:pPr>
      <w:r>
        <w:rPr>
          <w:rFonts w:ascii="Times New Roman" w:hAnsi="Times New Roman"/>
          <w:sz w:val="28"/>
          <w:szCs w:val="28"/>
        </w:rPr>
        <w:t>копии решений судов, органов государственного контроля (надзора) и муниципального надзора, иных органов в соответствии с их компетенцией по жалобам на действия (бездействие) и (или) решения заявителя, связанные с оказанием им общественно полезной услуги за 2 года, предшествующих выдаче заключения;</w:t>
      </w:r>
    </w:p>
    <w:p>
      <w:pPr>
        <w:spacing w:after="0" w:line="240" w:lineRule="auto"/>
        <w:ind w:firstLine="709"/>
        <w:jc w:val="both"/>
        <w:rPr>
          <w:rFonts w:ascii="Times New Roman" w:hAnsi="Times New Roman"/>
        </w:rPr>
      </w:pPr>
      <w:r>
        <w:rPr>
          <w:rFonts w:ascii="Times New Roman" w:hAnsi="Times New Roman"/>
          <w:sz w:val="28"/>
          <w:szCs w:val="28"/>
        </w:rPr>
        <w:t>копии дипломов и благодарственных писем;</w:t>
      </w:r>
    </w:p>
    <w:p>
      <w:pPr>
        <w:spacing w:after="0" w:line="240" w:lineRule="auto"/>
        <w:ind w:firstLine="709"/>
        <w:jc w:val="both"/>
        <w:rPr>
          <w:rFonts w:ascii="Times New Roman" w:hAnsi="Times New Roman"/>
        </w:rPr>
      </w:pPr>
      <w:r>
        <w:rPr>
          <w:rFonts w:ascii="Times New Roman" w:hAnsi="Times New Roman"/>
          <w:sz w:val="28"/>
          <w:szCs w:val="28"/>
        </w:rPr>
        <w:t>копии документов, подтверждающих наличие у заявителя помещений для оказания общественно полезной услуги, в случае, если право на помещение не зарегистрировано в Едином государственном реестре недвижимости (копии договоров аренды, безвозмездного пользования или иные документы, подтверждающие право на объект недвижимого имущества);</w:t>
      </w:r>
    </w:p>
    <w:p>
      <w:pPr>
        <w:spacing w:after="0" w:line="240" w:lineRule="auto"/>
        <w:ind w:firstLine="709"/>
        <w:jc w:val="both"/>
        <w:rPr>
          <w:rFonts w:ascii="Times New Roman" w:hAnsi="Times New Roman"/>
        </w:rPr>
      </w:pPr>
      <w:r>
        <w:rPr>
          <w:rFonts w:ascii="Times New Roman" w:hAnsi="Times New Roman"/>
          <w:sz w:val="28"/>
          <w:szCs w:val="28"/>
        </w:rPr>
        <w:t>копии документов, подтверждающих беспрепятственный доступ инвалидов к месту получения общественно полезной услуги;</w:t>
      </w:r>
    </w:p>
    <w:p>
      <w:pPr>
        <w:spacing w:after="0" w:line="240" w:lineRule="auto"/>
        <w:ind w:firstLine="709"/>
        <w:jc w:val="both"/>
        <w:rPr>
          <w:rFonts w:ascii="Times New Roman" w:hAnsi="Times New Roman"/>
        </w:rPr>
      </w:pPr>
      <w:r>
        <w:rPr>
          <w:rFonts w:ascii="Times New Roman" w:hAnsi="Times New Roman"/>
          <w:sz w:val="28"/>
          <w:szCs w:val="28"/>
        </w:rPr>
        <w:t>письменное подтверждение соответствия помещения для оказания общественно полезной услуги санитарно-гигиеническим нормам и правилам и требованиям пожарной безопасности;</w:t>
      </w:r>
    </w:p>
    <w:p>
      <w:pPr>
        <w:spacing w:after="0" w:line="240" w:lineRule="auto"/>
        <w:ind w:firstLine="709"/>
        <w:jc w:val="both"/>
        <w:rPr>
          <w:rFonts w:ascii="Times New Roman" w:hAnsi="Times New Roman"/>
        </w:rPr>
      </w:pPr>
      <w:r>
        <w:rPr>
          <w:rFonts w:ascii="Times New Roman" w:hAnsi="Times New Roman"/>
          <w:sz w:val="28"/>
          <w:szCs w:val="28"/>
        </w:rPr>
        <w:t>справки, характеристики, экспертные заключения, обосновывающие соответствие качества оказываемых организацией общественно полезных услуг установленным критериям (при наличии);</w:t>
      </w:r>
    </w:p>
    <w:p>
      <w:pPr>
        <w:pStyle w:val="178"/>
        <w:numPr>
          <w:ilvl w:val="0"/>
          <w:numId w:val="7"/>
        </w:numPr>
        <w:spacing w:after="0" w:line="240" w:lineRule="auto"/>
        <w:ind w:left="0" w:firstLine="709"/>
        <w:jc w:val="both"/>
        <w:rPr>
          <w:rFonts w:ascii="Times New Roman" w:hAnsi="Times New Roman"/>
        </w:rPr>
      </w:pPr>
      <w:r>
        <w:rPr>
          <w:rFonts w:ascii="Times New Roman" w:hAnsi="Times New Roman"/>
          <w:sz w:val="28"/>
          <w:szCs w:val="28"/>
        </w:rPr>
        <w:t>информацию, обосновывающую соответствие качества оказываемых организацией общественно полезных услуг установленным критериям:</w:t>
      </w:r>
    </w:p>
    <w:p>
      <w:pPr>
        <w:spacing w:after="0" w:line="240" w:lineRule="auto"/>
        <w:ind w:firstLine="709"/>
        <w:jc w:val="both"/>
        <w:rPr>
          <w:rFonts w:ascii="Times New Roman" w:hAnsi="Times New Roman"/>
        </w:rPr>
      </w:pPr>
      <w:r>
        <w:rPr>
          <w:rFonts w:ascii="Times New Roman" w:hAnsi="Times New Roman"/>
          <w:sz w:val="28"/>
          <w:szCs w:val="28"/>
        </w:rPr>
        <w:t>о материально-техническом обеспечении предоставления общественно полезной услуги;</w:t>
      </w:r>
    </w:p>
    <w:p>
      <w:pPr>
        <w:spacing w:after="0" w:line="240" w:lineRule="auto"/>
        <w:ind w:firstLine="709"/>
        <w:jc w:val="both"/>
        <w:rPr>
          <w:rFonts w:ascii="Times New Roman" w:hAnsi="Times New Roman"/>
        </w:rPr>
      </w:pPr>
      <w:r>
        <w:rPr>
          <w:rFonts w:ascii="Times New Roman" w:hAnsi="Times New Roman"/>
          <w:sz w:val="28"/>
          <w:szCs w:val="28"/>
        </w:rPr>
        <w:t>о дате начала работы по оказанию общественно полезной услуги, о количестве получателей общественно полезной услуги и количестве муниципальных образований Костромской области, на территории которых проживают получатели общественно полезной услуги (при наличии);</w:t>
      </w:r>
    </w:p>
    <w:p>
      <w:pPr>
        <w:spacing w:after="0" w:line="240" w:lineRule="auto"/>
        <w:ind w:firstLine="709"/>
        <w:jc w:val="both"/>
        <w:rPr>
          <w:rFonts w:ascii="Times New Roman" w:hAnsi="Times New Roman"/>
        </w:rPr>
      </w:pPr>
      <w:r>
        <w:rPr>
          <w:rFonts w:ascii="Times New Roman" w:hAnsi="Times New Roman"/>
          <w:sz w:val="28"/>
          <w:szCs w:val="28"/>
        </w:rPr>
        <w:t>о наличии сведений об оказании общественно полезной услуги на стендах в помещении заявителя, в средствах массовой информации, в информационно-телекоммуникационной сети «Интернет», в том числе на официальном сайте заявителя.</w:t>
      </w:r>
    </w:p>
    <w:p>
      <w:pPr>
        <w:spacing w:after="0" w:line="240" w:lineRule="auto"/>
        <w:ind w:firstLine="709"/>
        <w:jc w:val="both"/>
        <w:rPr>
          <w:rFonts w:ascii="Times New Roman" w:hAnsi="Times New Roman"/>
        </w:rPr>
      </w:pPr>
      <w:r>
        <w:rPr>
          <w:rFonts w:ascii="Times New Roman" w:hAnsi="Times New Roman"/>
          <w:sz w:val="28"/>
          <w:szCs w:val="28"/>
        </w:rPr>
        <w:t>12.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p>
      <w:pPr>
        <w:spacing w:after="0" w:line="240" w:lineRule="auto"/>
        <w:ind w:firstLine="709"/>
        <w:jc w:val="both"/>
        <w:rPr>
          <w:rFonts w:ascii="Times New Roman" w:hAnsi="Times New Roman"/>
        </w:rPr>
      </w:pPr>
      <w:r>
        <w:rPr>
          <w:rFonts w:ascii="Times New Roman" w:hAnsi="Times New Roman"/>
          <w:sz w:val="28"/>
          <w:szCs w:val="28"/>
        </w:rPr>
        <w:t>13.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178"/>
        <w:spacing w:after="0" w:line="240" w:lineRule="auto"/>
        <w:ind w:left="0" w:firstLine="709"/>
        <w:jc w:val="both"/>
        <w:rPr>
          <w:rFonts w:ascii="Times New Roman" w:hAnsi="Times New Roman"/>
        </w:rPr>
      </w:pPr>
      <w:r>
        <w:rPr>
          <w:rFonts w:ascii="Times New Roman" w:hAnsi="Times New Roman"/>
          <w:sz w:val="28"/>
          <w:szCs w:val="28"/>
        </w:rPr>
        <w:t>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178"/>
        <w:spacing w:after="0" w:line="240" w:lineRule="auto"/>
        <w:ind w:left="0" w:firstLine="709"/>
        <w:jc w:val="both"/>
        <w:rPr>
          <w:rFonts w:ascii="Times New Roman" w:hAnsi="Times New Roman"/>
        </w:rPr>
      </w:pPr>
      <w:r>
        <w:rPr>
          <w:rFonts w:ascii="Times New Roman" w:hAnsi="Times New Roman"/>
          <w:sz w:val="28"/>
          <w:szCs w:val="28"/>
        </w:rPr>
        <w:t>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178"/>
        <w:spacing w:after="0" w:line="240" w:lineRule="auto"/>
        <w:ind w:left="0" w:firstLine="709"/>
        <w:jc w:val="both"/>
        <w:rPr>
          <w:rFonts w:ascii="Times New Roman" w:hAnsi="Times New Roman"/>
        </w:rPr>
      </w:pPr>
      <w:r>
        <w:rPr>
          <w:rFonts w:ascii="Times New Roman" w:hAnsi="Times New Roman"/>
          <w:sz w:val="28"/>
          <w:szCs w:val="28"/>
        </w:rPr>
        <w:t>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услуги,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w:t>
      </w:r>
    </w:p>
    <w:p>
      <w:pPr>
        <w:pStyle w:val="178"/>
        <w:spacing w:after="0" w:line="240" w:lineRule="auto"/>
        <w:ind w:left="0" w:firstLine="709"/>
        <w:jc w:val="both"/>
        <w:rPr>
          <w:rFonts w:ascii="Times New Roman" w:hAnsi="Times New Roman"/>
        </w:rPr>
      </w:pPr>
      <w:r>
        <w:rPr>
          <w:rFonts w:ascii="Times New Roman" w:hAnsi="Times New Roman"/>
          <w:sz w:val="28"/>
          <w:szCs w:val="28"/>
        </w:rPr>
        <w:t>открытость и доступность информации о некоммерческой организации;</w:t>
      </w:r>
    </w:p>
    <w:p>
      <w:pPr>
        <w:pStyle w:val="178"/>
        <w:spacing w:after="0" w:line="240" w:lineRule="auto"/>
        <w:ind w:left="0" w:firstLine="709"/>
        <w:jc w:val="both"/>
        <w:rPr>
          <w:rFonts w:ascii="Times New Roman" w:hAnsi="Times New Roman"/>
        </w:rPr>
      </w:pPr>
      <w:r>
        <w:rPr>
          <w:rFonts w:ascii="Times New Roman" w:hAnsi="Times New Roman"/>
          <w:sz w:val="28"/>
          <w:szCs w:val="28"/>
        </w:rPr>
        <w:t>отсутствие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spacing w:after="0" w:line="240" w:lineRule="auto"/>
        <w:ind w:firstLine="709"/>
        <w:jc w:val="both"/>
        <w:rPr>
          <w:rFonts w:ascii="Times New Roman" w:hAnsi="Times New Roman"/>
        </w:rPr>
      </w:pPr>
      <w:r>
        <w:rPr>
          <w:rFonts w:ascii="Times New Roman" w:hAnsi="Times New Roman"/>
          <w:sz w:val="28"/>
          <w:szCs w:val="28"/>
        </w:rPr>
        <w:t>14.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организацией общественно полезных услуг установленным критериям, не требуется.</w:t>
      </w:r>
    </w:p>
    <w:p>
      <w:pPr>
        <w:spacing w:after="0" w:line="240" w:lineRule="auto"/>
        <w:ind w:firstLine="709"/>
        <w:jc w:val="both"/>
        <w:rPr>
          <w:rFonts w:ascii="Times New Roman" w:hAnsi="Times New Roman"/>
        </w:rPr>
      </w:pPr>
      <w:r>
        <w:rPr>
          <w:rFonts w:ascii="Times New Roman" w:hAnsi="Times New Roman"/>
          <w:sz w:val="28"/>
          <w:szCs w:val="28"/>
        </w:rPr>
        <w:t>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копия свидетельства о государственной регистрации некоммерческой организации;</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сведения из Единого государственного реестра юридических лиц;</w:t>
      </w:r>
    </w:p>
    <w:p>
      <w:pPr>
        <w:spacing w:after="0" w:line="240" w:lineRule="auto"/>
        <w:ind w:firstLine="709"/>
        <w:jc w:val="both"/>
        <w:rPr>
          <w:rFonts w:ascii="Times New Roman" w:hAnsi="Times New Roman"/>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spacing w:after="0" w:line="240" w:lineRule="auto"/>
        <w:ind w:firstLine="709"/>
        <w:jc w:val="both"/>
        <w:rPr>
          <w:rFonts w:ascii="Times New Roman" w:hAnsi="Times New Roman"/>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информация об отсутствии организации в реестре недобросовестных поставщиков (подрядчиков, исполнителей);</w:t>
      </w:r>
    </w:p>
    <w:p>
      <w:pPr>
        <w:spacing w:after="0" w:line="240" w:lineRule="auto"/>
        <w:ind w:firstLine="709"/>
        <w:jc w:val="both"/>
        <w:rPr>
          <w:rFonts w:ascii="Times New Roman" w:hAnsi="Times New Roman"/>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иные необходимые документы.</w:t>
      </w:r>
    </w:p>
    <w:p>
      <w:pPr>
        <w:spacing w:after="0" w:line="240" w:lineRule="auto"/>
        <w:ind w:firstLine="709"/>
        <w:jc w:val="both"/>
        <w:rPr>
          <w:rFonts w:ascii="Times New Roman" w:hAnsi="Times New Roman"/>
        </w:rPr>
      </w:pPr>
      <w:r>
        <w:rPr>
          <w:rFonts w:ascii="Times New Roman" w:hAnsi="Times New Roman"/>
          <w:sz w:val="28"/>
          <w:szCs w:val="28"/>
        </w:rPr>
        <w:t>16. Запрещается требовать от заявителя:</w:t>
      </w:r>
    </w:p>
    <w:p>
      <w:pPr>
        <w:spacing w:after="0" w:line="240" w:lineRule="auto"/>
        <w:ind w:firstLine="709"/>
        <w:jc w:val="both"/>
        <w:rPr>
          <w:rFonts w:ascii="Times New Roman" w:hAnsi="Times New Roman"/>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 и предоставлению в электронном виде, и определении размера платы за их оказание» (далее – Перечень необходимых и обязательных услуг);</w:t>
      </w:r>
    </w:p>
    <w:p>
      <w:pPr>
        <w:spacing w:after="0" w:line="240" w:lineRule="auto"/>
        <w:ind w:firstLine="709"/>
        <w:jc w:val="both"/>
        <w:rPr>
          <w:rFonts w:ascii="Times New Roman" w:hAnsi="Times New Roman"/>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pPr>
        <w:spacing w:after="0" w:line="240" w:lineRule="auto"/>
        <w:ind w:firstLine="709"/>
        <w:jc w:val="both"/>
        <w:rPr>
          <w:rFonts w:ascii="Times New Roman" w:hAnsi="Times New Roman"/>
        </w:rPr>
      </w:pPr>
      <w:r>
        <w:rPr>
          <w:rFonts w:ascii="Times New Roman" w:hAnsi="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pPr>
        <w:spacing w:after="0" w:line="240" w:lineRule="auto"/>
        <w:ind w:firstLine="709"/>
        <w:jc w:val="both"/>
        <w:rPr>
          <w:rFonts w:ascii="Times New Roman" w:hAnsi="Times New Roman"/>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spacing w:after="0" w:line="240" w:lineRule="auto"/>
        <w:ind w:firstLine="709"/>
        <w:jc w:val="both"/>
        <w:rPr>
          <w:rFonts w:ascii="Times New Roman" w:hAnsi="Times New Roman"/>
        </w:rPr>
      </w:pPr>
      <w:r>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spacing w:after="0" w:line="240" w:lineRule="auto"/>
        <w:ind w:firstLine="709"/>
        <w:jc w:val="both"/>
        <w:rPr>
          <w:rFonts w:ascii="Times New Roman" w:hAnsi="Times New Roman"/>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rPr>
      </w:pPr>
      <w:r>
        <w:rPr>
          <w:rFonts w:ascii="Times New Roman" w:hAnsi="Times New Roman"/>
          <w:sz w:val="28"/>
          <w:szCs w:val="28"/>
        </w:rPr>
        <w:t>17. Комитет в соответствии с Федеральным законом от 27 июля        2010 года №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15 настоящего Административного регламента, если заявитель не представил указанные документы по собственной инициативе.</w:t>
      </w:r>
    </w:p>
    <w:p>
      <w:pPr>
        <w:spacing w:after="0" w:line="240" w:lineRule="auto"/>
        <w:ind w:firstLine="709"/>
        <w:jc w:val="both"/>
        <w:rPr>
          <w:rFonts w:ascii="Times New Roman" w:hAnsi="Times New Roman"/>
        </w:rPr>
      </w:pPr>
      <w:r>
        <w:rPr>
          <w:rFonts w:ascii="Times New Roman" w:hAnsi="Times New Roman"/>
          <w:sz w:val="28"/>
          <w:szCs w:val="28"/>
        </w:rPr>
        <w:t>Непредставление заявителем указанных документов не является основанием для отказа в предоставлении государственной услуги.</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Требования, предъявляемые к документам, </w:t>
      </w:r>
    </w:p>
    <w:p>
      <w:pPr>
        <w:spacing w:after="0" w:line="240" w:lineRule="auto"/>
        <w:jc w:val="center"/>
        <w:rPr>
          <w:rFonts w:ascii="Times New Roman" w:hAnsi="Times New Roman"/>
        </w:rPr>
      </w:pPr>
      <w:r>
        <w:rPr>
          <w:rFonts w:ascii="Times New Roman" w:hAnsi="Times New Roman"/>
          <w:sz w:val="28"/>
          <w:szCs w:val="28"/>
        </w:rPr>
        <w:t>необходимым для получения государственной услуги</w:t>
      </w:r>
    </w:p>
    <w:p>
      <w:pPr>
        <w:spacing w:after="0" w:line="240" w:lineRule="auto"/>
        <w:jc w:val="center"/>
        <w:rPr>
          <w:rFonts w:ascii="Times New Roman" w:hAnsi="Times New Roman"/>
        </w:rPr>
      </w:pPr>
    </w:p>
    <w:p>
      <w:pPr>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18. Документы, представляемые заявителем, должны соответствовать следующим требованиям:</w:t>
      </w:r>
    </w:p>
    <w:p>
      <w:pPr>
        <w:pStyle w:val="178"/>
        <w:numPr>
          <w:ilvl w:val="0"/>
          <w:numId w:val="8"/>
        </w:numPr>
        <w:spacing w:after="0" w:line="240" w:lineRule="auto"/>
        <w:ind w:left="0" w:firstLine="709"/>
        <w:jc w:val="both"/>
        <w:rPr>
          <w:rFonts w:ascii="Times New Roman" w:hAnsi="Times New Roman"/>
        </w:rPr>
      </w:pPr>
      <w:r>
        <w:rPr>
          <w:rFonts w:ascii="Times New Roman" w:hAnsi="Times New Roman"/>
          <w:sz w:val="28"/>
          <w:szCs w:val="28"/>
        </w:rPr>
        <w:t>заявление составляется по форме, установленной приложением к настоящему Административному регламенту;</w:t>
      </w:r>
    </w:p>
    <w:p>
      <w:pPr>
        <w:pStyle w:val="178"/>
        <w:numPr>
          <w:ilvl w:val="0"/>
          <w:numId w:val="8"/>
        </w:numPr>
        <w:spacing w:after="0" w:line="240" w:lineRule="auto"/>
        <w:ind w:left="0" w:firstLine="709"/>
        <w:jc w:val="both"/>
        <w:rPr>
          <w:rFonts w:ascii="Times New Roman" w:hAnsi="Times New Roman"/>
        </w:rPr>
      </w:pPr>
      <w:r>
        <w:rPr>
          <w:rFonts w:ascii="Times New Roman" w:hAnsi="Times New Roman"/>
          <w:sz w:val="28"/>
          <w:szCs w:val="28"/>
        </w:rPr>
        <w:t>заявление оформляется на фирменном бланке (при наличии), на русском языке в двух экземплярах и подписывается заявителем;</w:t>
      </w:r>
    </w:p>
    <w:p>
      <w:pPr>
        <w:pStyle w:val="178"/>
        <w:numPr>
          <w:ilvl w:val="0"/>
          <w:numId w:val="8"/>
        </w:numPr>
        <w:spacing w:after="0" w:line="240" w:lineRule="auto"/>
        <w:ind w:left="0" w:firstLine="709"/>
        <w:jc w:val="both"/>
        <w:rPr>
          <w:rFonts w:ascii="Times New Roman" w:hAnsi="Times New Roman"/>
        </w:rPr>
      </w:pPr>
      <w:r>
        <w:rPr>
          <w:rFonts w:ascii="Times New Roman" w:hAnsi="Times New Roman"/>
          <w:sz w:val="28"/>
          <w:szCs w:val="28"/>
        </w:rPr>
        <w:t>при составлении заявления не допускается использование сокращений слов и аббревиатур;</w:t>
      </w:r>
    </w:p>
    <w:p>
      <w:pPr>
        <w:pStyle w:val="178"/>
        <w:numPr>
          <w:ilvl w:val="0"/>
          <w:numId w:val="8"/>
        </w:numPr>
        <w:spacing w:after="0" w:line="240" w:lineRule="auto"/>
        <w:ind w:left="0" w:firstLine="709"/>
        <w:jc w:val="both"/>
        <w:rPr>
          <w:rFonts w:ascii="Times New Roman" w:hAnsi="Times New Roman"/>
        </w:rPr>
      </w:pPr>
      <w:r>
        <w:rPr>
          <w:rFonts w:ascii="Times New Roman" w:hAnsi="Times New Roman"/>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178"/>
        <w:numPr>
          <w:ilvl w:val="0"/>
          <w:numId w:val="8"/>
        </w:numPr>
        <w:spacing w:after="0" w:line="240" w:lineRule="auto"/>
        <w:ind w:left="0" w:firstLine="709"/>
        <w:jc w:val="both"/>
        <w:rPr>
          <w:rFonts w:ascii="Times New Roman" w:hAnsi="Times New Roman"/>
        </w:rPr>
      </w:pPr>
      <w:r>
        <w:rPr>
          <w:rFonts w:ascii="Times New Roman" w:hAnsi="Times New Roman"/>
          <w:sz w:val="28"/>
          <w:szCs w:val="28"/>
        </w:rPr>
        <w:t>текст заявления и прилагаемых к нему документов должен быть написан разборчиво; не допускается исполнение заявления и прилагаемых к нему документов карандашом;</w:t>
      </w:r>
    </w:p>
    <w:p>
      <w:pPr>
        <w:pStyle w:val="178"/>
        <w:numPr>
          <w:ilvl w:val="0"/>
          <w:numId w:val="8"/>
        </w:numPr>
        <w:spacing w:after="0" w:line="240" w:lineRule="auto"/>
        <w:ind w:left="0" w:firstLine="709"/>
        <w:jc w:val="both"/>
        <w:rPr>
          <w:rFonts w:ascii="Times New Roman" w:hAnsi="Times New Roman"/>
        </w:rPr>
      </w:pPr>
      <w:r>
        <w:rPr>
          <w:rFonts w:ascii="Times New Roman" w:hAnsi="Times New Roman"/>
          <w:sz w:val="28"/>
          <w:szCs w:val="28"/>
        </w:rPr>
        <w:t>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178"/>
        <w:spacing w:after="0" w:line="240" w:lineRule="auto"/>
        <w:ind w:left="0" w:firstLine="709"/>
        <w:jc w:val="both"/>
        <w:rPr>
          <w:rFonts w:ascii="Times New Roman" w:hAnsi="Times New Roman"/>
        </w:rPr>
      </w:pPr>
      <w:r>
        <w:rPr>
          <w:rFonts w:ascii="Times New Roman" w:hAnsi="Times New Roman"/>
          <w:sz w:val="28"/>
          <w:szCs w:val="28"/>
        </w:rPr>
        <w:t>19. Заявление и сопроводительные документы представляются непосредственно заявителем в Комитет, направляются почтовым отправлением с описью вложения или представляются в форме электронного документа (запроса), подписанного электронной подписью, в том числе, включая ЕПГУ и РПГУ (при наличии технической возможности).</w:t>
      </w:r>
    </w:p>
    <w:p>
      <w:pPr>
        <w:spacing w:after="0" w:line="240" w:lineRule="auto"/>
        <w:ind w:firstLine="709"/>
        <w:jc w:val="both"/>
        <w:rPr>
          <w:rFonts w:ascii="Times New Roman" w:hAnsi="Times New Roman"/>
        </w:rPr>
      </w:pPr>
      <w:r>
        <w:rPr>
          <w:rFonts w:ascii="Times New Roman" w:hAnsi="Times New Roman"/>
          <w:sz w:val="28"/>
          <w:szCs w:val="28"/>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pPr>
        <w:spacing w:after="0" w:line="240" w:lineRule="auto"/>
        <w:ind w:firstLine="709"/>
        <w:jc w:val="both"/>
        <w:outlineLvl w:val="1"/>
        <w:rPr>
          <w:rFonts w:ascii="Times New Roman" w:hAnsi="Times New Roman"/>
        </w:rPr>
      </w:pPr>
      <w:r>
        <w:rPr>
          <w:rFonts w:ascii="Times New Roman" w:hAnsi="Times New Roman"/>
          <w:sz w:val="28"/>
          <w:szCs w:val="28"/>
        </w:rPr>
        <w:t>Заявление и необходимые для получения государственной услуги документы, предусмотренные пунктом 11 настоящего Административного регламента, представленные заявителем в электронной форме, удостоверяются электронной подписью:</w:t>
      </w:r>
    </w:p>
    <w:p>
      <w:pPr>
        <w:spacing w:after="0" w:line="240" w:lineRule="auto"/>
        <w:ind w:firstLine="709"/>
        <w:jc w:val="both"/>
        <w:outlineLvl w:val="1"/>
        <w:rPr>
          <w:rFonts w:ascii="Times New Roman" w:hAnsi="Times New Roman"/>
        </w:rPr>
      </w:pPr>
      <w:r>
        <w:rPr>
          <w:rFonts w:ascii="Times New Roman" w:hAnsi="Times New Roman"/>
          <w:sz w:val="28"/>
          <w:szCs w:val="28"/>
        </w:rPr>
        <w:t xml:space="preserve">заявление удостоверяется </w:t>
      </w:r>
      <w:r>
        <w:rPr>
          <w:rFonts w:ascii="Times New Roman" w:hAnsi="Times New Roman"/>
          <w:iCs/>
          <w:sz w:val="28"/>
          <w:szCs w:val="28"/>
        </w:rPr>
        <w:t>простой электронной подписью</w:t>
      </w:r>
      <w:r>
        <w:rPr>
          <w:rFonts w:ascii="Times New Roman" w:hAnsi="Times New Roman"/>
          <w:sz w:val="28"/>
          <w:szCs w:val="28"/>
        </w:rPr>
        <w:t xml:space="preserve"> заявителя;</w:t>
      </w:r>
    </w:p>
    <w:p>
      <w:pPr>
        <w:spacing w:after="0" w:line="240" w:lineRule="auto"/>
        <w:ind w:firstLine="709"/>
        <w:jc w:val="both"/>
        <w:outlineLvl w:val="1"/>
        <w:rPr>
          <w:rFonts w:ascii="Times New Roman" w:hAnsi="Times New Roman"/>
        </w:rPr>
      </w:pPr>
      <w:r>
        <w:rPr>
          <w:rFonts w:ascii="Times New Roman" w:hAnsi="Times New Roman"/>
          <w:sz w:val="28"/>
          <w:szCs w:val="28"/>
        </w:rPr>
        <w:t xml:space="preserve">доверенность, подтверждающая правомочие на обращение за получением государственной услуги, выданная организацией, удостоверяется </w:t>
      </w:r>
      <w:r>
        <w:rPr>
          <w:rFonts w:ascii="Times New Roman" w:hAnsi="Times New Roman"/>
          <w:iCs/>
          <w:sz w:val="28"/>
          <w:szCs w:val="28"/>
        </w:rPr>
        <w:t>усиленной квалифицированной электронной подписью</w:t>
      </w:r>
      <w:r>
        <w:rPr>
          <w:rFonts w:ascii="Times New Roman" w:hAnsi="Times New Roman"/>
          <w:sz w:val="28"/>
          <w:szCs w:val="28"/>
        </w:rPr>
        <w:t xml:space="preserve"> правомочного должностного лица организации, а доверенность, выданная физическим лицом, - </w:t>
      </w:r>
      <w:r>
        <w:rPr>
          <w:rFonts w:ascii="Times New Roman" w:hAnsi="Times New Roman"/>
          <w:iCs/>
          <w:sz w:val="28"/>
          <w:szCs w:val="28"/>
        </w:rPr>
        <w:t xml:space="preserve">усиленной квалифицированной электронной подписью </w:t>
      </w:r>
      <w:r>
        <w:rPr>
          <w:rFonts w:ascii="Times New Roman" w:hAnsi="Times New Roman"/>
          <w:sz w:val="28"/>
          <w:szCs w:val="28"/>
        </w:rPr>
        <w:t>нотариуса</w:t>
      </w:r>
      <w:r>
        <w:rPr>
          <w:rFonts w:ascii="Times New Roman" w:hAnsi="Times New Roman"/>
          <w:iCs/>
          <w:sz w:val="28"/>
          <w:szCs w:val="28"/>
        </w:rPr>
        <w:t>;</w:t>
      </w:r>
    </w:p>
    <w:p>
      <w:pPr>
        <w:spacing w:after="0" w:line="240" w:lineRule="auto"/>
        <w:ind w:firstLine="709"/>
        <w:jc w:val="both"/>
        <w:outlineLvl w:val="1"/>
        <w:rPr>
          <w:rFonts w:ascii="Times New Roman" w:hAnsi="Times New Roman"/>
        </w:rPr>
      </w:pPr>
      <w:r>
        <w:rPr>
          <w:rFonts w:ascii="Times New Roman" w:hAnsi="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spacing w:after="0" w:line="240" w:lineRule="auto"/>
        <w:ind w:firstLine="709"/>
        <w:jc w:val="both"/>
        <w:rPr>
          <w:rFonts w:ascii="Times New Roman" w:hAnsi="Times New Roman"/>
        </w:rPr>
      </w:pPr>
      <w:r>
        <w:rPr>
          <w:rFonts w:ascii="Times New Roman" w:hAnsi="Times New Roman"/>
          <w:sz w:val="28"/>
          <w:szCs w:val="28"/>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Комитет для сверки с электронными версиями документов после получения уведомления о принятии заявления к рассмотрению.</w:t>
      </w:r>
    </w:p>
    <w:p>
      <w:pPr>
        <w:spacing w:after="0" w:line="240" w:lineRule="auto"/>
        <w:ind w:firstLine="709"/>
        <w:jc w:val="both"/>
        <w:rPr>
          <w:rFonts w:ascii="Times New Roman" w:hAnsi="Times New Roman"/>
        </w:rPr>
      </w:pPr>
      <w:r>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Основания для отказа в приеме документов,</w:t>
      </w:r>
    </w:p>
    <w:p>
      <w:pPr>
        <w:spacing w:after="0" w:line="240" w:lineRule="auto"/>
        <w:jc w:val="center"/>
        <w:rPr>
          <w:rFonts w:ascii="Times New Roman" w:hAnsi="Times New Roman"/>
        </w:rPr>
      </w:pPr>
      <w:r>
        <w:rPr>
          <w:rFonts w:ascii="Times New Roman" w:hAnsi="Times New Roman"/>
          <w:sz w:val="28"/>
          <w:szCs w:val="28"/>
        </w:rPr>
        <w:t>необходимых для предоставления государственной услуги</w:t>
      </w:r>
    </w:p>
    <w:p>
      <w:pPr>
        <w:spacing w:after="0" w:line="240" w:lineRule="auto"/>
        <w:jc w:val="center"/>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20. Основания для отказа в приеме документов для предоставления государственной услуги, полученных на бумажном носителе, нормативными правовыми актами не предусмотрены.</w:t>
      </w:r>
    </w:p>
    <w:p>
      <w:pPr>
        <w:spacing w:after="0" w:line="240" w:lineRule="auto"/>
        <w:ind w:firstLine="709"/>
        <w:jc w:val="both"/>
        <w:rPr>
          <w:rFonts w:ascii="Times New Roman" w:hAnsi="Times New Roman"/>
        </w:rPr>
      </w:pPr>
      <w:r>
        <w:rPr>
          <w:rFonts w:ascii="Times New Roman" w:hAnsi="Times New Roman"/>
          <w:sz w:val="28"/>
          <w:szCs w:val="28"/>
        </w:rPr>
        <w:t>Основание для отказа в приеме к рассмотрению заявления и документов, полученных от заявителя в форме электронного документа:</w:t>
      </w:r>
    </w:p>
    <w:p>
      <w:pPr>
        <w:spacing w:after="0" w:line="240" w:lineRule="auto"/>
        <w:ind w:firstLine="709"/>
        <w:jc w:val="both"/>
        <w:rPr>
          <w:rFonts w:ascii="Times New Roman" w:hAnsi="Times New Roman"/>
        </w:rPr>
      </w:pPr>
      <w:r>
        <w:rPr>
          <w:rFonts w:ascii="Times New Roman" w:hAnsi="Times New Roman"/>
          <w:sz w:val="28"/>
          <w:szCs w:val="28"/>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pPr>
        <w:spacing w:after="0" w:line="240" w:lineRule="auto"/>
        <w:ind w:firstLine="709"/>
        <w:jc w:val="both"/>
        <w:rPr>
          <w:rFonts w:ascii="Times New Roman" w:hAnsi="Times New Roman"/>
        </w:rPr>
      </w:pPr>
      <w:r>
        <w:rPr>
          <w:rFonts w:ascii="Times New Roman" w:hAnsi="Times New Roman"/>
          <w:sz w:val="28"/>
          <w:szCs w:val="28"/>
        </w:rPr>
        <w:t>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Основания для приостановления или отказа </w:t>
      </w:r>
    </w:p>
    <w:p>
      <w:pPr>
        <w:spacing w:after="0" w:line="240" w:lineRule="auto"/>
        <w:jc w:val="center"/>
        <w:rPr>
          <w:rFonts w:ascii="Times New Roman" w:hAnsi="Times New Roman"/>
        </w:rPr>
      </w:pPr>
      <w:r>
        <w:rPr>
          <w:rFonts w:ascii="Times New Roman" w:hAnsi="Times New Roman"/>
          <w:sz w:val="28"/>
          <w:szCs w:val="28"/>
        </w:rPr>
        <w:t>в предоставлении государственной услуги</w:t>
      </w:r>
    </w:p>
    <w:p>
      <w:pPr>
        <w:spacing w:after="0" w:line="240" w:lineRule="auto"/>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21.</w:t>
      </w:r>
      <w:r>
        <w:rPr>
          <w:rFonts w:ascii="Times New Roman" w:hAnsi="Times New Roman"/>
          <w:sz w:val="28"/>
          <w:szCs w:val="28"/>
        </w:rPr>
        <w:tab/>
      </w:r>
      <w:r>
        <w:rPr>
          <w:rFonts w:ascii="Times New Roman" w:hAnsi="Times New Roman"/>
          <w:sz w:val="28"/>
          <w:szCs w:val="28"/>
        </w:rPr>
        <w:t>Основания для приостановления предоставления государственной услуги отсутствуют.</w:t>
      </w:r>
    </w:p>
    <w:p>
      <w:pPr>
        <w:spacing w:after="0" w:line="240" w:lineRule="auto"/>
        <w:ind w:firstLine="709"/>
        <w:jc w:val="both"/>
        <w:rPr>
          <w:rFonts w:ascii="Times New Roman" w:hAnsi="Times New Roman"/>
        </w:rPr>
      </w:pPr>
      <w:r>
        <w:rPr>
          <w:rFonts w:ascii="Times New Roman" w:hAnsi="Times New Roman"/>
          <w:sz w:val="28"/>
          <w:szCs w:val="28"/>
        </w:rPr>
        <w:t>22.</w:t>
      </w:r>
      <w:r>
        <w:rPr>
          <w:rFonts w:ascii="Times New Roman" w:hAnsi="Times New Roman"/>
          <w:sz w:val="28"/>
          <w:szCs w:val="28"/>
        </w:rPr>
        <w:tab/>
      </w:r>
      <w:r>
        <w:rPr>
          <w:rFonts w:ascii="Times New Roman" w:hAnsi="Times New Roman"/>
          <w:sz w:val="28"/>
          <w:szCs w:val="28"/>
        </w:rPr>
        <w:t>Основаниями для отказа в выдаче некоммерческой организации заключения являются:</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spacing w:after="0" w:line="240" w:lineRule="auto"/>
        <w:ind w:firstLine="709"/>
        <w:jc w:val="both"/>
        <w:rPr>
          <w:rFonts w:ascii="Times New Roman" w:hAnsi="Times New Roman"/>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spacing w:after="0" w:line="240" w:lineRule="auto"/>
        <w:ind w:firstLine="709"/>
        <w:jc w:val="both"/>
        <w:rPr>
          <w:rFonts w:ascii="Times New Roman" w:hAnsi="Times New Roman"/>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spacing w:after="0" w:line="240" w:lineRule="auto"/>
        <w:ind w:firstLine="709"/>
        <w:jc w:val="both"/>
        <w:rPr>
          <w:rFonts w:ascii="Times New Roman" w:hAnsi="Times New Roman"/>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pPr>
        <w:spacing w:after="0" w:line="240" w:lineRule="auto"/>
        <w:ind w:firstLine="709"/>
        <w:jc w:val="both"/>
        <w:rPr>
          <w:rFonts w:ascii="Times New Roman" w:hAnsi="Times New Roman"/>
        </w:rPr>
      </w:pPr>
      <w:r>
        <w:rPr>
          <w:rFonts w:ascii="Times New Roman" w:hAnsi="Times New Roman"/>
          <w:sz w:val="28"/>
          <w:szCs w:val="28"/>
        </w:rPr>
        <w:t>6)</w:t>
      </w:r>
      <w:r>
        <w:rPr>
          <w:rFonts w:ascii="Times New Roman" w:hAnsi="Times New Roman"/>
          <w:sz w:val="28"/>
          <w:szCs w:val="28"/>
        </w:rPr>
        <w:tab/>
      </w:r>
      <w:r>
        <w:rPr>
          <w:rFonts w:ascii="Times New Roman" w:hAnsi="Times New Roman"/>
          <w:sz w:val="28"/>
          <w:szCs w:val="28"/>
        </w:rPr>
        <w:t>наличие задолженностей по налогам и сборам, иным предусмотренным законодательством Российской Федерации обязательным платежам;</w:t>
      </w:r>
    </w:p>
    <w:p>
      <w:pPr>
        <w:spacing w:after="0" w:line="240" w:lineRule="auto"/>
        <w:ind w:firstLine="709"/>
        <w:jc w:val="both"/>
        <w:rPr>
          <w:rFonts w:ascii="Times New Roman" w:hAnsi="Times New Roman"/>
        </w:rPr>
      </w:pPr>
      <w:r>
        <w:rPr>
          <w:rFonts w:ascii="Times New Roman" w:hAnsi="Times New Roman"/>
          <w:sz w:val="28"/>
          <w:szCs w:val="28"/>
        </w:rPr>
        <w:t>7)</w:t>
      </w:r>
      <w:r>
        <w:rPr>
          <w:rFonts w:ascii="Times New Roman" w:hAnsi="Times New Roman"/>
          <w:sz w:val="28"/>
          <w:szCs w:val="28"/>
        </w:rPr>
        <w:tab/>
      </w:r>
      <w:r>
        <w:rPr>
          <w:rFonts w:ascii="Times New Roman" w:hAnsi="Times New Roman"/>
          <w:sz w:val="28"/>
          <w:szCs w:val="28"/>
        </w:rPr>
        <w:t>представление документов, содержащих недостоверные сведения, либо документов, оформленных в ненадлежащем порядке.</w:t>
      </w:r>
    </w:p>
    <w:p>
      <w:pPr>
        <w:spacing w:after="0" w:line="240" w:lineRule="auto"/>
        <w:jc w:val="both"/>
        <w:rPr>
          <w:rFonts w:ascii="Times New Roman" w:hAnsi="Times New Roman"/>
        </w:rPr>
      </w:pP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Перечень услуг, которые являются необходимыми</w:t>
      </w:r>
    </w:p>
    <w:p>
      <w:pPr>
        <w:spacing w:after="0" w:line="240" w:lineRule="auto"/>
        <w:jc w:val="center"/>
        <w:rPr>
          <w:rFonts w:ascii="Times New Roman" w:hAnsi="Times New Roman"/>
        </w:rPr>
      </w:pPr>
      <w:r>
        <w:rPr>
          <w:rFonts w:ascii="Times New Roman" w:hAnsi="Times New Roman"/>
          <w:sz w:val="28"/>
          <w:szCs w:val="28"/>
        </w:rPr>
        <w:t>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spacing w:after="0" w:line="240" w:lineRule="auto"/>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23.</w:t>
      </w:r>
      <w:r>
        <w:rPr>
          <w:rFonts w:ascii="Times New Roman" w:hAnsi="Times New Roman"/>
          <w:sz w:val="28"/>
          <w:szCs w:val="28"/>
        </w:rPr>
        <w:tab/>
      </w:r>
      <w:r>
        <w:rPr>
          <w:rFonts w:ascii="Times New Roman" w:hAnsi="Times New Roman"/>
          <w:sz w:val="28"/>
          <w:szCs w:val="28"/>
        </w:rPr>
        <w:t>При предоставлении государственной услуги получение иных услуг, необходимых и обязательных для предоставления государственной услуги, не требуется.</w:t>
      </w:r>
    </w:p>
    <w:p>
      <w:pPr>
        <w:spacing w:after="0" w:line="240" w:lineRule="auto"/>
        <w:ind w:firstLine="709"/>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24.</w:t>
      </w:r>
      <w:r>
        <w:rPr>
          <w:rFonts w:ascii="Times New Roman" w:hAnsi="Times New Roman"/>
          <w:sz w:val="28"/>
          <w:szCs w:val="28"/>
        </w:rPr>
        <w:tab/>
      </w:r>
      <w:r>
        <w:rPr>
          <w:rFonts w:ascii="Times New Roman" w:hAnsi="Times New Roman"/>
          <w:sz w:val="28"/>
          <w:szCs w:val="28"/>
        </w:rPr>
        <w:t>Государственная услуга предоставляется бесплатно.</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Срок ожидания в очереди при подаче заявления о предоставлении государственной услуги, получения результата предоставления государственной услуги</w:t>
      </w:r>
    </w:p>
    <w:p>
      <w:pPr>
        <w:spacing w:after="0" w:line="240" w:lineRule="auto"/>
        <w:jc w:val="center"/>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25.</w:t>
      </w:r>
      <w:r>
        <w:rPr>
          <w:rFonts w:ascii="Times New Roman" w:hAnsi="Times New Roman"/>
          <w:sz w:val="28"/>
          <w:szCs w:val="28"/>
        </w:rPr>
        <w:tab/>
      </w:r>
      <w:r>
        <w:rPr>
          <w:rFonts w:ascii="Times New Roman" w:hAnsi="Times New Roman"/>
          <w:sz w:val="28"/>
          <w:szCs w:val="28"/>
        </w:rPr>
        <w:t>Максимальный срок ожидания в очереди при подаче заявления и документов не превышает 15 минут.</w:t>
      </w:r>
    </w:p>
    <w:p>
      <w:pPr>
        <w:spacing w:after="0" w:line="240" w:lineRule="auto"/>
        <w:ind w:firstLine="709"/>
        <w:jc w:val="both"/>
        <w:rPr>
          <w:rFonts w:ascii="Times New Roman" w:hAnsi="Times New Roman"/>
        </w:rPr>
      </w:pPr>
      <w:r>
        <w:rPr>
          <w:rFonts w:ascii="Times New Roman" w:hAnsi="Times New Roman"/>
          <w:sz w:val="28"/>
          <w:szCs w:val="28"/>
        </w:rPr>
        <w:t>26.</w:t>
      </w:r>
      <w:r>
        <w:rPr>
          <w:rFonts w:ascii="Times New Roman" w:hAnsi="Times New Roman"/>
          <w:sz w:val="28"/>
          <w:szCs w:val="28"/>
        </w:rPr>
        <w:tab/>
      </w:r>
      <w:r>
        <w:rPr>
          <w:rFonts w:ascii="Times New Roman" w:hAnsi="Times New Roman"/>
          <w:sz w:val="28"/>
          <w:szCs w:val="28"/>
        </w:rPr>
        <w:t>Выдача документов, являющихся результатом предоставления государственной услуги, не может превышать 5 минут.</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Срок и порядок регистрации запроса/заявления заявителя</w:t>
      </w:r>
    </w:p>
    <w:p>
      <w:pPr>
        <w:spacing w:after="0" w:line="240" w:lineRule="auto"/>
        <w:jc w:val="center"/>
        <w:rPr>
          <w:rFonts w:ascii="Times New Roman" w:hAnsi="Times New Roman"/>
        </w:rPr>
      </w:pPr>
    </w:p>
    <w:p>
      <w:pPr>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27.</w:t>
      </w:r>
      <w:r>
        <w:rPr>
          <w:rFonts w:ascii="Times New Roman" w:hAnsi="Times New Roman"/>
          <w:sz w:val="28"/>
          <w:szCs w:val="28"/>
        </w:rPr>
        <w:tab/>
      </w:r>
      <w:r>
        <w:rPr>
          <w:rFonts w:ascii="Times New Roman" w:hAnsi="Times New Roman"/>
          <w:sz w:val="28"/>
          <w:szCs w:val="28"/>
        </w:rPr>
        <w:t>Заявление о предоставлении государственной услуги регистрируется Комитетом в день его поступления.</w:t>
      </w:r>
    </w:p>
    <w:p>
      <w:pPr>
        <w:spacing w:after="0" w:line="240" w:lineRule="auto"/>
        <w:ind w:firstLine="709"/>
        <w:jc w:val="both"/>
        <w:rPr>
          <w:rFonts w:ascii="Times New Roman" w:hAnsi="Times New Roman"/>
        </w:rPr>
      </w:pPr>
      <w:r>
        <w:rPr>
          <w:rFonts w:ascii="Times New Roman" w:hAnsi="Times New Roman"/>
          <w:sz w:val="28"/>
          <w:szCs w:val="28"/>
        </w:rPr>
        <w:t>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информация о которых заранее размещается на официальном сайте Комитета в сети Интернет.</w:t>
      </w:r>
    </w:p>
    <w:p>
      <w:pPr>
        <w:spacing w:after="0" w:line="240" w:lineRule="auto"/>
        <w:ind w:firstLine="709"/>
        <w:jc w:val="both"/>
        <w:rPr>
          <w:rFonts w:ascii="Times New Roman" w:hAnsi="Times New Roman"/>
        </w:rPr>
      </w:pPr>
      <w:r>
        <w:rPr>
          <w:rFonts w:ascii="Times New Roman" w:hAnsi="Times New Roman"/>
          <w:sz w:val="28"/>
          <w:szCs w:val="28"/>
        </w:rPr>
        <w:t>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ЕПГУ и РПГУ регистрируется Комитетом в течение рабочего дня.</w:t>
      </w:r>
    </w:p>
    <w:p>
      <w:pPr>
        <w:spacing w:after="0" w:line="240" w:lineRule="auto"/>
        <w:ind w:firstLine="709"/>
        <w:jc w:val="both"/>
        <w:rPr>
          <w:rFonts w:ascii="Times New Roman" w:hAnsi="Times New Roman"/>
        </w:rPr>
      </w:pPr>
      <w:r>
        <w:rPr>
          <w:rFonts w:ascii="Times New Roman" w:hAnsi="Times New Roman"/>
          <w:sz w:val="28"/>
          <w:szCs w:val="28"/>
        </w:rPr>
        <w:t>Срок рассмотрения заявления, поступившего в нерабочее время, начинается в следующий (ближайший) рабочий день.</w:t>
      </w:r>
    </w:p>
    <w:p>
      <w:pPr>
        <w:spacing w:after="0" w:line="240" w:lineRule="auto"/>
        <w:ind w:firstLine="709"/>
        <w:jc w:val="both"/>
        <w:rPr>
          <w:rFonts w:ascii="Times New Roman" w:hAnsi="Times New Roman"/>
        </w:rPr>
      </w:pPr>
      <w:r>
        <w:rPr>
          <w:rFonts w:ascii="Times New Roman" w:hAnsi="Times New Roman"/>
          <w:sz w:val="28"/>
          <w:szCs w:val="28"/>
        </w:rPr>
        <w:t>Датой приема заявления о предоставлении государственной услуги считается дата его официальной регистрации в заинтересованном органе.</w:t>
      </w:r>
    </w:p>
    <w:p>
      <w:pPr>
        <w:spacing w:after="0" w:line="240" w:lineRule="auto"/>
        <w:ind w:firstLine="709"/>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Pr>
          <w:rFonts w:ascii="Times New Roman" w:hAnsi="Times New Roman"/>
          <w:sz w:val="28"/>
          <w:szCs w:val="28"/>
        </w:rPr>
        <w:t>Регистрацию заявления о предоставлении государственной услуги осуществляет должностное лицо Комитета, ответственное за регистрацию входящей корреспонденции Комитета.</w:t>
      </w:r>
    </w:p>
    <w:p>
      <w:pPr>
        <w:spacing w:after="0" w:line="240" w:lineRule="auto"/>
        <w:ind w:firstLine="709"/>
        <w:jc w:val="both"/>
        <w:rPr>
          <w:rFonts w:ascii="Times New Roman" w:hAnsi="Times New Roman"/>
        </w:rPr>
      </w:pPr>
    </w:p>
    <w:p>
      <w:pPr>
        <w:tabs>
          <w:tab w:val="left" w:pos="1134"/>
        </w:tabs>
        <w:spacing w:after="0" w:line="240" w:lineRule="auto"/>
        <w:ind w:firstLine="709"/>
        <w:jc w:val="center"/>
        <w:rPr>
          <w:rFonts w:ascii="Times New Roman" w:hAnsi="Times New Roman"/>
          <w:sz w:val="28"/>
          <w:szCs w:val="28"/>
        </w:rPr>
      </w:pPr>
    </w:p>
    <w:p>
      <w:pPr>
        <w:tabs>
          <w:tab w:val="left" w:pos="1134"/>
        </w:tabs>
        <w:spacing w:after="0" w:line="240" w:lineRule="auto"/>
        <w:ind w:firstLine="709"/>
        <w:jc w:val="center"/>
        <w:rPr>
          <w:rFonts w:ascii="Times New Roman" w:hAnsi="Times New Roman"/>
          <w:sz w:val="28"/>
          <w:szCs w:val="28"/>
        </w:rPr>
      </w:pPr>
    </w:p>
    <w:p>
      <w:pPr>
        <w:tabs>
          <w:tab w:val="left" w:pos="1134"/>
        </w:tabs>
        <w:spacing w:after="0" w:line="240" w:lineRule="auto"/>
        <w:ind w:firstLine="709"/>
        <w:jc w:val="center"/>
        <w:rPr>
          <w:rFonts w:ascii="Times New Roman" w:hAnsi="Times New Roman"/>
          <w:sz w:val="28"/>
          <w:szCs w:val="28"/>
        </w:rPr>
      </w:pPr>
    </w:p>
    <w:p>
      <w:pPr>
        <w:tabs>
          <w:tab w:val="left" w:pos="1134"/>
        </w:tabs>
        <w:spacing w:after="0" w:line="240" w:lineRule="auto"/>
        <w:ind w:firstLine="709"/>
        <w:jc w:val="center"/>
        <w:rPr>
          <w:rFonts w:ascii="Times New Roman" w:hAnsi="Times New Roman"/>
          <w:sz w:val="28"/>
          <w:szCs w:val="28"/>
        </w:rPr>
      </w:pPr>
    </w:p>
    <w:p>
      <w:pPr>
        <w:tabs>
          <w:tab w:val="left" w:pos="1134"/>
        </w:tabs>
        <w:spacing w:after="0" w:line="240" w:lineRule="auto"/>
        <w:ind w:firstLine="709"/>
        <w:jc w:val="center"/>
        <w:rPr>
          <w:rFonts w:ascii="Times New Roman" w:hAnsi="Times New Roman"/>
        </w:rPr>
      </w:pPr>
      <w:r>
        <w:rPr>
          <w:rFonts w:ascii="Times New Roman" w:hAnsi="Times New Roman"/>
          <w:sz w:val="28"/>
          <w:szCs w:val="28"/>
        </w:rPr>
        <w:t>Возможность предварительной записи заявителей</w:t>
      </w:r>
    </w:p>
    <w:p>
      <w:pPr>
        <w:tabs>
          <w:tab w:val="left" w:pos="1134"/>
        </w:tabs>
        <w:spacing w:after="0" w:line="240" w:lineRule="auto"/>
        <w:ind w:firstLine="709"/>
        <w:jc w:val="both"/>
        <w:rPr>
          <w:rFonts w:ascii="Times New Roman" w:hAnsi="Times New Roman"/>
        </w:rPr>
      </w:pPr>
    </w:p>
    <w:p>
      <w:pPr>
        <w:tabs>
          <w:tab w:val="left" w:pos="1134"/>
        </w:tabs>
        <w:spacing w:after="0" w:line="240" w:lineRule="auto"/>
        <w:ind w:firstLine="709"/>
        <w:jc w:val="both"/>
        <w:rPr>
          <w:rFonts w:ascii="Times New Roman" w:hAnsi="Times New Roman"/>
        </w:rPr>
      </w:pPr>
      <w:r>
        <w:rPr>
          <w:rFonts w:ascii="Times New Roman" w:hAnsi="Times New Roman"/>
          <w:sz w:val="28"/>
          <w:szCs w:val="28"/>
        </w:rPr>
        <w:t>29.</w:t>
      </w:r>
      <w:r>
        <w:rPr>
          <w:rFonts w:ascii="Times New Roman" w:hAnsi="Times New Roman"/>
          <w:sz w:val="28"/>
          <w:szCs w:val="28"/>
        </w:rPr>
        <w:tab/>
      </w:r>
      <w:r>
        <w:rPr>
          <w:rFonts w:ascii="Times New Roman" w:hAnsi="Times New Roman"/>
          <w:sz w:val="28"/>
          <w:szCs w:val="28"/>
        </w:rPr>
        <w:t>Заявителям должна быть предоставлена возможность для предварительной записи на предоставление документов для получения государственной услуги и (или) для получения результата государственной услуги. Предварительная запись может осуществляться заявителем при личном обращении, по телефону: по справочным телефонам, а также посредством записи с использованием РПГУ.</w:t>
      </w:r>
    </w:p>
    <w:p>
      <w:pPr>
        <w:tabs>
          <w:tab w:val="left" w:pos="1134"/>
        </w:tabs>
        <w:spacing w:after="0" w:line="240" w:lineRule="auto"/>
        <w:ind w:firstLine="709"/>
        <w:jc w:val="both"/>
        <w:rPr>
          <w:rFonts w:ascii="Times New Roman" w:hAnsi="Times New Roman"/>
        </w:rPr>
      </w:pPr>
      <w:r>
        <w:rPr>
          <w:rFonts w:ascii="Times New Roman" w:hAnsi="Times New Roman"/>
          <w:sz w:val="28"/>
          <w:szCs w:val="28"/>
        </w:rPr>
        <w:t>30.</w:t>
      </w:r>
      <w:r>
        <w:rPr>
          <w:rFonts w:ascii="Times New Roman" w:hAnsi="Times New Roman"/>
          <w:sz w:val="28"/>
          <w:szCs w:val="28"/>
        </w:rPr>
        <w:tab/>
      </w:r>
      <w:r>
        <w:rPr>
          <w:rFonts w:ascii="Times New Roman" w:hAnsi="Times New Roman"/>
          <w:sz w:val="28"/>
          <w:szCs w:val="28"/>
        </w:rPr>
        <w:t>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государственной услуги и номер кабинета приема документов, в который следует обратиться (при наличии возможности), а также дата и время получения результата государственной услуги и номер кабинета выдачи результата государственной услуги, в который следует обратиться (при наличии возможности).</w:t>
      </w:r>
    </w:p>
    <w:p>
      <w:pPr>
        <w:tabs>
          <w:tab w:val="left" w:pos="1134"/>
        </w:tabs>
        <w:spacing w:after="0" w:line="240" w:lineRule="auto"/>
        <w:ind w:firstLine="709"/>
        <w:jc w:val="both"/>
        <w:rPr>
          <w:rFonts w:ascii="Times New Roman" w:hAnsi="Times New Roman"/>
        </w:rPr>
      </w:pPr>
      <w:r>
        <w:rPr>
          <w:rFonts w:ascii="Times New Roman" w:hAnsi="Times New Roman"/>
          <w:sz w:val="28"/>
          <w:szCs w:val="28"/>
        </w:rPr>
        <w:t>В случае, если заявителем используется возможность предварительной записи на представление документов для получения государственной услуги и (или) для получения результата государственной услуги с использованием РПГУ (при наличии технической возможности), ему направляется уведомление о приближении даты подачи документов и (или) получения результата государственной услуги.</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Требования к помещениям, в которых</w:t>
      </w:r>
    </w:p>
    <w:p>
      <w:pPr>
        <w:spacing w:after="0" w:line="240" w:lineRule="auto"/>
        <w:jc w:val="center"/>
        <w:rPr>
          <w:rFonts w:ascii="Times New Roman" w:hAnsi="Times New Roman"/>
        </w:rPr>
      </w:pPr>
      <w:r>
        <w:rPr>
          <w:rFonts w:ascii="Times New Roman" w:hAnsi="Times New Roman"/>
          <w:sz w:val="28"/>
          <w:szCs w:val="28"/>
        </w:rPr>
        <w:t>предоставляется государственная услуга</w:t>
      </w:r>
    </w:p>
    <w:p>
      <w:pPr>
        <w:spacing w:after="0" w:line="240" w:lineRule="auto"/>
        <w:jc w:val="center"/>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31.</w:t>
      </w:r>
      <w:r>
        <w:rPr>
          <w:rFonts w:ascii="Times New Roman" w:hAnsi="Times New Roman"/>
          <w:sz w:val="28"/>
          <w:szCs w:val="28"/>
        </w:rPr>
        <w:tab/>
      </w:r>
      <w:r>
        <w:rPr>
          <w:rFonts w:ascii="Times New Roman" w:hAnsi="Times New Roman"/>
          <w:sz w:val="28"/>
          <w:szCs w:val="28"/>
        </w:rPr>
        <w:t>Помещения, в которых предоставляется государственная услуга, соответствуют следующим требованиям:</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здание, в котором непосредственно предоставляется государственная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на территории, прилегающей к месторасположению Комитета,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pPr>
        <w:spacing w:after="0" w:line="240" w:lineRule="auto"/>
        <w:ind w:firstLine="709"/>
        <w:jc w:val="both"/>
        <w:rPr>
          <w:rFonts w:ascii="Times New Roman" w:hAnsi="Times New Roman"/>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центральный вход в здание оборудован информационной табличкой (вывеской), содержащей информацию о наименовании и графике работы;</w:t>
      </w:r>
    </w:p>
    <w:p>
      <w:pPr>
        <w:spacing w:after="0" w:line="240" w:lineRule="auto"/>
        <w:ind w:firstLine="709"/>
        <w:jc w:val="both"/>
        <w:rPr>
          <w:rFonts w:ascii="Times New Roman" w:hAnsi="Times New Roman"/>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в целях создания условий доступности зданий, помещений, в которых предоставляется государственная услуга (далее - здания), и условий доступности государственной услуги инвалидам, Комитет обеспечивает:</w:t>
      </w:r>
    </w:p>
    <w:p>
      <w:pPr>
        <w:spacing w:after="0" w:line="240" w:lineRule="auto"/>
        <w:ind w:firstLine="709"/>
        <w:jc w:val="both"/>
        <w:rPr>
          <w:rFonts w:ascii="Times New Roman" w:hAnsi="Times New Roman"/>
        </w:rPr>
      </w:pPr>
      <w:r>
        <w:rPr>
          <w:rFonts w:ascii="Times New Roman" w:hAnsi="Times New Roman"/>
          <w:sz w:val="28"/>
          <w:szCs w:val="28"/>
        </w:rPr>
        <w:t>условия для беспрепятственного доступа к зданиям, а также для беспрепятственного пользования средствами связи и информации применяются с 1 июля 2016 года исключительно ко вновь вводимым в эксплуатацию или прошедшим реконструкцию, модернизацию зданиям</w:t>
      </w:r>
    </w:p>
    <w:p>
      <w:pPr>
        <w:spacing w:after="0" w:line="240" w:lineRule="auto"/>
        <w:ind w:firstLine="709"/>
        <w:jc w:val="both"/>
        <w:rPr>
          <w:rFonts w:ascii="Times New Roman" w:hAnsi="Times New Roman"/>
        </w:rPr>
      </w:pPr>
      <w:r>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pPr>
        <w:spacing w:after="0" w:line="240" w:lineRule="auto"/>
        <w:ind w:firstLine="709"/>
        <w:jc w:val="both"/>
        <w:rPr>
          <w:rFonts w:ascii="Times New Roman" w:hAnsi="Times New Roman"/>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pPr>
        <w:spacing w:after="0" w:line="240" w:lineRule="auto"/>
        <w:ind w:firstLine="709"/>
        <w:jc w:val="both"/>
        <w:rPr>
          <w:rFonts w:ascii="Times New Roman" w:hAnsi="Times New Roman"/>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pPr>
        <w:spacing w:after="0" w:line="240" w:lineRule="auto"/>
        <w:ind w:firstLine="709"/>
        <w:jc w:val="both"/>
        <w:rPr>
          <w:rFonts w:ascii="Times New Roman" w:hAnsi="Times New Roman"/>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spacing w:after="0" w:line="240" w:lineRule="auto"/>
        <w:ind w:firstLine="709"/>
        <w:jc w:val="both"/>
        <w:rPr>
          <w:rFonts w:ascii="Times New Roman" w:hAnsi="Times New Roman"/>
        </w:rPr>
      </w:pPr>
      <w:r>
        <w:rPr>
          <w:rFonts w:ascii="Times New Roman" w:hAnsi="Times New Roman"/>
          <w:sz w:val="28"/>
          <w:szCs w:val="28"/>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pacing w:after="0" w:line="240" w:lineRule="auto"/>
        <w:ind w:firstLine="709"/>
        <w:jc w:val="both"/>
        <w:rPr>
          <w:rFonts w:ascii="Times New Roman" w:hAnsi="Times New Roman"/>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pPr>
        <w:spacing w:after="0" w:line="240" w:lineRule="auto"/>
        <w:ind w:firstLine="709"/>
        <w:jc w:val="both"/>
        <w:rPr>
          <w:rFonts w:ascii="Times New Roman" w:hAnsi="Times New Roman"/>
        </w:rPr>
      </w:pPr>
      <w:r>
        <w:rPr>
          <w:rFonts w:ascii="Times New Roman" w:hAnsi="Times New Roman"/>
          <w:sz w:val="28"/>
          <w:szCs w:val="28"/>
        </w:rPr>
        <w:t>создание инвалидам иных условий доступности зданий, а также условий доступности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pPr>
        <w:spacing w:after="0" w:line="240" w:lineRule="auto"/>
        <w:ind w:firstLine="709"/>
        <w:jc w:val="both"/>
        <w:rPr>
          <w:rFonts w:ascii="Times New Roman" w:hAnsi="Times New Roman"/>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места ожидания в очереди на представление или получение документов комфортные для граждан, оборудованы стульями (кресельными секциями, скамьями). Помещения, в которых предоставляется государственная услуга, оборудованы местами общественного пользования;</w:t>
      </w:r>
    </w:p>
    <w:p>
      <w:pPr>
        <w:spacing w:after="0" w:line="240" w:lineRule="auto"/>
        <w:ind w:firstLine="709"/>
        <w:jc w:val="both"/>
        <w:rPr>
          <w:rFonts w:ascii="Times New Roman" w:hAnsi="Times New Roman"/>
        </w:rPr>
      </w:pPr>
      <w:r>
        <w:rPr>
          <w:rFonts w:ascii="Times New Roman" w:hAnsi="Times New Roman"/>
          <w:sz w:val="28"/>
          <w:szCs w:val="28"/>
        </w:rPr>
        <w:t>6)</w:t>
      </w:r>
      <w:r>
        <w:rPr>
          <w:rFonts w:ascii="Times New Roman" w:hAnsi="Times New Roman"/>
          <w:sz w:val="28"/>
          <w:szCs w:val="28"/>
        </w:rPr>
        <w:tab/>
      </w:r>
      <w:r>
        <w:rPr>
          <w:rFonts w:ascii="Times New Roman" w:hAnsi="Times New Roman"/>
          <w:sz w:val="28"/>
          <w:szCs w:val="28"/>
        </w:rPr>
        <w:t>помещения приема граждан оборудованы информационными табличками с указанием:</w:t>
      </w:r>
    </w:p>
    <w:p>
      <w:pPr>
        <w:spacing w:after="0" w:line="240" w:lineRule="auto"/>
        <w:ind w:firstLine="709"/>
        <w:jc w:val="both"/>
        <w:rPr>
          <w:rFonts w:ascii="Times New Roman" w:hAnsi="Times New Roman"/>
        </w:rPr>
      </w:pPr>
      <w:r>
        <w:rPr>
          <w:rFonts w:ascii="Times New Roman" w:hAnsi="Times New Roman"/>
          <w:sz w:val="28"/>
          <w:szCs w:val="28"/>
        </w:rPr>
        <w:t>наименования структурного подразделения Комитета;</w:t>
      </w:r>
    </w:p>
    <w:p>
      <w:pPr>
        <w:spacing w:after="0" w:line="240" w:lineRule="auto"/>
        <w:ind w:firstLine="709"/>
        <w:jc w:val="both"/>
        <w:rPr>
          <w:rFonts w:ascii="Times New Roman" w:hAnsi="Times New Roman"/>
        </w:rPr>
      </w:pPr>
      <w:r>
        <w:rPr>
          <w:rFonts w:ascii="Times New Roman" w:hAnsi="Times New Roman"/>
          <w:sz w:val="28"/>
          <w:szCs w:val="28"/>
        </w:rPr>
        <w:t>номера помещения;</w:t>
      </w:r>
    </w:p>
    <w:p>
      <w:pPr>
        <w:spacing w:after="0" w:line="240" w:lineRule="auto"/>
        <w:ind w:firstLine="709"/>
        <w:jc w:val="both"/>
        <w:rPr>
          <w:rFonts w:ascii="Times New Roman" w:hAnsi="Times New Roman"/>
        </w:rPr>
      </w:pPr>
      <w:r>
        <w:rPr>
          <w:rFonts w:ascii="Times New Roman" w:hAnsi="Times New Roman"/>
          <w:sz w:val="28"/>
          <w:szCs w:val="28"/>
        </w:rPr>
        <w:t>фамилии, имени, отчества и должности специалиста;</w:t>
      </w:r>
    </w:p>
    <w:p>
      <w:pPr>
        <w:spacing w:after="0" w:line="240" w:lineRule="auto"/>
        <w:ind w:firstLine="709"/>
        <w:jc w:val="both"/>
        <w:rPr>
          <w:rFonts w:ascii="Times New Roman" w:hAnsi="Times New Roman"/>
        </w:rPr>
      </w:pPr>
      <w:r>
        <w:rPr>
          <w:rFonts w:ascii="Times New Roman" w:hAnsi="Times New Roman"/>
          <w:sz w:val="28"/>
          <w:szCs w:val="28"/>
        </w:rPr>
        <w:t>технического перерыва (при наличии);</w:t>
      </w:r>
    </w:p>
    <w:p>
      <w:pPr>
        <w:spacing w:after="0" w:line="240" w:lineRule="auto"/>
        <w:ind w:firstLine="709"/>
        <w:jc w:val="both"/>
        <w:rPr>
          <w:rFonts w:ascii="Times New Roman" w:hAnsi="Times New Roman"/>
        </w:rPr>
      </w:pPr>
      <w:r>
        <w:rPr>
          <w:rFonts w:ascii="Times New Roman" w:hAnsi="Times New Roman"/>
          <w:sz w:val="28"/>
          <w:szCs w:val="28"/>
        </w:rPr>
        <w:t>7)</w:t>
      </w:r>
      <w:r>
        <w:rPr>
          <w:rFonts w:ascii="Times New Roman" w:hAnsi="Times New Roman"/>
          <w:sz w:val="28"/>
          <w:szCs w:val="28"/>
        </w:rPr>
        <w:tab/>
      </w:r>
      <w:r>
        <w:rPr>
          <w:rFonts w:ascii="Times New Roman" w:hAnsi="Times New Roman"/>
          <w:sz w:val="28"/>
          <w:szCs w:val="28"/>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pPr>
        <w:spacing w:after="0" w:line="240" w:lineRule="auto"/>
        <w:ind w:firstLine="709"/>
        <w:jc w:val="both"/>
        <w:rPr>
          <w:rFonts w:ascii="Times New Roman" w:hAnsi="Times New Roman"/>
        </w:rPr>
      </w:pPr>
      <w:r>
        <w:rPr>
          <w:rFonts w:ascii="Times New Roman" w:hAnsi="Times New Roman"/>
          <w:sz w:val="28"/>
          <w:szCs w:val="28"/>
        </w:rPr>
        <w:t>8)</w:t>
      </w:r>
      <w:r>
        <w:rPr>
          <w:rFonts w:ascii="Times New Roman" w:hAnsi="Times New Roman"/>
          <w:sz w:val="28"/>
          <w:szCs w:val="28"/>
        </w:rPr>
        <w:tab/>
      </w:r>
      <w:r>
        <w:rPr>
          <w:rFonts w:ascii="Times New Roman" w:hAnsi="Times New Roman"/>
          <w:sz w:val="28"/>
          <w:szCs w:val="28"/>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pPr>
        <w:spacing w:after="0" w:line="240" w:lineRule="auto"/>
        <w:ind w:firstLine="709"/>
        <w:jc w:val="both"/>
        <w:rPr>
          <w:rFonts w:ascii="Times New Roman" w:hAnsi="Times New Roman"/>
        </w:rPr>
      </w:pPr>
      <w:r>
        <w:rPr>
          <w:rFonts w:ascii="Times New Roman" w:hAnsi="Times New Roman"/>
          <w:sz w:val="28"/>
          <w:szCs w:val="28"/>
        </w:rPr>
        <w:t>9)</w:t>
      </w:r>
      <w:r>
        <w:rPr>
          <w:rFonts w:ascii="Times New Roman" w:hAnsi="Times New Roman"/>
          <w:sz w:val="28"/>
          <w:szCs w:val="28"/>
        </w:rPr>
        <w:tab/>
      </w:r>
      <w:r>
        <w:rPr>
          <w:rFonts w:ascii="Times New Roman" w:hAnsi="Times New Roman"/>
          <w:sz w:val="28"/>
          <w:szCs w:val="28"/>
        </w:rPr>
        <w:t>каждое рабочее место специалиста оборудовано телефоном (при наличии возможности), персональным компьютером с возможностью доступа к информационным базам данных в сети Интернет, печатающим устройством;</w:t>
      </w:r>
    </w:p>
    <w:p>
      <w:pPr>
        <w:spacing w:after="0" w:line="240" w:lineRule="auto"/>
        <w:ind w:firstLine="709"/>
        <w:jc w:val="both"/>
        <w:rPr>
          <w:rFonts w:ascii="Times New Roman" w:hAnsi="Times New Roman"/>
        </w:rPr>
      </w:pPr>
      <w:r>
        <w:rPr>
          <w:rFonts w:ascii="Times New Roman" w:hAnsi="Times New Roman"/>
          <w:sz w:val="28"/>
          <w:szCs w:val="28"/>
        </w:rPr>
        <w:t>10)</w:t>
      </w:r>
      <w:r>
        <w:rPr>
          <w:rFonts w:ascii="Times New Roman" w:hAnsi="Times New Roman"/>
          <w:sz w:val="28"/>
          <w:szCs w:val="28"/>
        </w:rPr>
        <w:tab/>
      </w:r>
      <w:r>
        <w:rPr>
          <w:rFonts w:ascii="Times New Roman" w:hAnsi="Times New Roman"/>
          <w:sz w:val="28"/>
          <w:szCs w:val="28"/>
        </w:rPr>
        <w:t>на информационных стендах размещается следующая информация:</w:t>
      </w:r>
    </w:p>
    <w:p>
      <w:pPr>
        <w:spacing w:after="0" w:line="240" w:lineRule="auto"/>
        <w:ind w:firstLine="709"/>
        <w:jc w:val="both"/>
        <w:rPr>
          <w:rFonts w:ascii="Times New Roman" w:hAnsi="Times New Roman"/>
        </w:rPr>
      </w:pPr>
      <w:r>
        <w:rPr>
          <w:rFonts w:ascii="Times New Roman" w:hAnsi="Times New Roman"/>
          <w:sz w:val="28"/>
          <w:szCs w:val="28"/>
        </w:rPr>
        <w:t xml:space="preserve">справочная информация; </w:t>
      </w:r>
    </w:p>
    <w:p>
      <w:pPr>
        <w:spacing w:after="0" w:line="240" w:lineRule="auto"/>
        <w:ind w:firstLine="709"/>
        <w:jc w:val="both"/>
        <w:rPr>
          <w:rFonts w:ascii="Times New Roman" w:hAnsi="Times New Roman"/>
        </w:rPr>
      </w:pPr>
      <w:r>
        <w:rPr>
          <w:rFonts w:ascii="Times New Roman" w:hAnsi="Times New Roman"/>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Показатели доступности и качества </w:t>
      </w:r>
    </w:p>
    <w:p>
      <w:pPr>
        <w:spacing w:after="0" w:line="240" w:lineRule="auto"/>
        <w:jc w:val="center"/>
        <w:rPr>
          <w:rFonts w:ascii="Times New Roman" w:hAnsi="Times New Roman"/>
        </w:rPr>
      </w:pPr>
      <w:r>
        <w:rPr>
          <w:rFonts w:ascii="Times New Roman" w:hAnsi="Times New Roman"/>
          <w:sz w:val="28"/>
          <w:szCs w:val="28"/>
        </w:rPr>
        <w:t>предоставления государственной услуги</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32.</w:t>
      </w:r>
      <w:r>
        <w:rPr>
          <w:rFonts w:ascii="Times New Roman" w:hAnsi="Times New Roman"/>
          <w:sz w:val="28"/>
          <w:szCs w:val="28"/>
        </w:rPr>
        <w:tab/>
      </w:r>
      <w:r>
        <w:rPr>
          <w:rFonts w:ascii="Times New Roman" w:hAnsi="Times New Roman"/>
          <w:sz w:val="28"/>
          <w:szCs w:val="28"/>
        </w:rPr>
        <w:t>Комитет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33.</w:t>
      </w:r>
      <w:r>
        <w:rPr>
          <w:rFonts w:ascii="Times New Roman" w:hAnsi="Times New Roman"/>
          <w:sz w:val="28"/>
          <w:szCs w:val="28"/>
        </w:rPr>
        <w:tab/>
      </w:r>
      <w:r>
        <w:rPr>
          <w:rFonts w:ascii="Times New Roman" w:hAnsi="Times New Roman"/>
          <w:sz w:val="28"/>
          <w:szCs w:val="28"/>
        </w:rPr>
        <w:t>Взаимодействие заявителя с должностными лицами Комитета при предоставлении государственной услуги осуществляется при личном обращении заявителя:</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при подаче заявления с комплектом документов, необходимых для получения государственной услуги – 1 раз, продолжительность – 15 минут;</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при получении заключения, мотивированного уведомления – 1 раз, продолжительность 5 минут.</w:t>
      </w:r>
    </w:p>
    <w:p>
      <w:pPr>
        <w:spacing w:after="0" w:line="240" w:lineRule="auto"/>
        <w:ind w:firstLine="709"/>
        <w:jc w:val="both"/>
        <w:rPr>
          <w:rFonts w:ascii="Times New Roman" w:hAnsi="Times New Roman"/>
        </w:rPr>
      </w:pPr>
      <w:r>
        <w:rPr>
          <w:rFonts w:ascii="Times New Roman" w:hAnsi="Times New Roman"/>
          <w:sz w:val="28"/>
          <w:szCs w:val="28"/>
        </w:rPr>
        <w:t>34.</w:t>
      </w:r>
      <w:r>
        <w:rPr>
          <w:rFonts w:ascii="Times New Roman" w:hAnsi="Times New Roman"/>
          <w:sz w:val="28"/>
          <w:szCs w:val="28"/>
        </w:rPr>
        <w:tab/>
      </w:r>
      <w:r>
        <w:rPr>
          <w:rFonts w:ascii="Times New Roman" w:hAnsi="Times New Roman"/>
          <w:sz w:val="28"/>
          <w:szCs w:val="28"/>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spacing w:after="0" w:line="240" w:lineRule="auto"/>
        <w:ind w:firstLine="709"/>
        <w:jc w:val="both"/>
        <w:rPr>
          <w:rFonts w:ascii="Times New Roman" w:hAnsi="Times New Roman"/>
        </w:rPr>
      </w:pPr>
      <w:r>
        <w:rPr>
          <w:rFonts w:ascii="Times New Roman" w:hAnsi="Times New Roman"/>
          <w:sz w:val="28"/>
          <w:szCs w:val="28"/>
        </w:rPr>
        <w:t>35.</w:t>
      </w:r>
      <w:r>
        <w:rPr>
          <w:rFonts w:ascii="Times New Roman" w:hAnsi="Times New Roman"/>
          <w:sz w:val="28"/>
          <w:szCs w:val="28"/>
        </w:rPr>
        <w:tab/>
      </w:r>
      <w:r>
        <w:rPr>
          <w:rFonts w:ascii="Times New Roman" w:hAnsi="Times New Roman"/>
          <w:sz w:val="28"/>
          <w:szCs w:val="28"/>
        </w:rPr>
        <w:t>Предоставление государственной услуги может осуществляться в электронном виде с использованием ЕПГУ, РПГУ (при наличии технической возможности).</w:t>
      </w:r>
    </w:p>
    <w:p>
      <w:pPr>
        <w:spacing w:after="0" w:line="240" w:lineRule="auto"/>
        <w:ind w:firstLine="709"/>
        <w:jc w:val="both"/>
        <w:rPr>
          <w:rFonts w:ascii="Times New Roman" w:hAnsi="Times New Roman"/>
        </w:rPr>
      </w:pPr>
      <w:r>
        <w:rPr>
          <w:rFonts w:ascii="Times New Roman" w:hAnsi="Times New Roman"/>
          <w:sz w:val="28"/>
          <w:szCs w:val="28"/>
        </w:rPr>
        <w:t>36.</w:t>
      </w:r>
      <w:r>
        <w:rPr>
          <w:rFonts w:ascii="Times New Roman" w:hAnsi="Times New Roman"/>
          <w:sz w:val="28"/>
          <w:szCs w:val="28"/>
        </w:rPr>
        <w:tab/>
      </w:r>
      <w:r>
        <w:rPr>
          <w:rFonts w:ascii="Times New Roman" w:hAnsi="Times New Roman"/>
          <w:sz w:val="28"/>
          <w:szCs w:val="28"/>
        </w:rPr>
        <w:t>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spacing w:after="0" w:line="240" w:lineRule="auto"/>
        <w:ind w:firstLine="709"/>
        <w:jc w:val="both"/>
        <w:rPr>
          <w:rFonts w:ascii="Times New Roman" w:hAnsi="Times New Roman"/>
        </w:rPr>
      </w:pPr>
      <w:r>
        <w:rPr>
          <w:rFonts w:ascii="Times New Roman" w:hAnsi="Times New Roman"/>
          <w:sz w:val="28"/>
          <w:szCs w:val="28"/>
        </w:rPr>
        <w:t>Для получения сведений о ходе предоставления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Комитета при подаче документов;</w:t>
      </w:r>
    </w:p>
    <w:p>
      <w:pPr>
        <w:spacing w:after="0" w:line="240" w:lineRule="auto"/>
        <w:ind w:firstLine="709"/>
        <w:jc w:val="both"/>
        <w:rPr>
          <w:rFonts w:ascii="Times New Roman" w:hAnsi="Times New Roman"/>
        </w:rPr>
      </w:pPr>
      <w:r>
        <w:rPr>
          <w:rFonts w:ascii="Times New Roman" w:hAnsi="Times New Roman"/>
          <w:sz w:val="28"/>
          <w:szCs w:val="28"/>
        </w:rPr>
        <w:t>при обращении через ЕПГУ,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государственной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Раздел 3. Состав, последовательность и сроки</w:t>
      </w:r>
    </w:p>
    <w:p>
      <w:pPr>
        <w:spacing w:after="0" w:line="240" w:lineRule="auto"/>
        <w:jc w:val="center"/>
        <w:rPr>
          <w:rFonts w:ascii="Times New Roman" w:hAnsi="Times New Roman"/>
        </w:rPr>
      </w:pPr>
      <w:r>
        <w:rPr>
          <w:rFonts w:ascii="Times New Roman" w:hAnsi="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pacing w:after="0" w:line="240" w:lineRule="auto"/>
        <w:jc w:val="center"/>
        <w:rPr>
          <w:rFonts w:ascii="Times New Roman" w:hAnsi="Times New Roman"/>
        </w:rPr>
      </w:pPr>
    </w:p>
    <w:p>
      <w:pPr>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37. Предоставление государственной услуги включает в себя следующие административные процедуры:</w:t>
      </w:r>
    </w:p>
    <w:p>
      <w:pPr>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1) прием и регистрация документов;</w:t>
      </w:r>
    </w:p>
    <w:p>
      <w:pPr>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2) истребование документов (сведений), необходимых для предоставления государственной услуги, и находящихся в распоряжении других органов и организаций (в случае необходимости);</w:t>
      </w:r>
    </w:p>
    <w:p>
      <w:pPr>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3) рассмотрение документов;</w:t>
      </w:r>
    </w:p>
    <w:p>
      <w:pPr>
        <w:spacing w:after="0" w:line="240" w:lineRule="auto"/>
        <w:ind w:firstLine="709"/>
        <w:jc w:val="both"/>
        <w:rPr>
          <w:rFonts w:ascii="Times New Roman" w:hAnsi="Times New Roman"/>
        </w:rPr>
      </w:pPr>
      <w:r>
        <w:rPr>
          <w:rFonts w:ascii="Times New Roman" w:hAnsi="Times New Roman"/>
          <w:sz w:val="28"/>
          <w:szCs w:val="28"/>
        </w:rPr>
        <w:t>4) принятие решения о выдаче заключения либо об отказе в выдаче заключения;</w:t>
      </w:r>
    </w:p>
    <w:p>
      <w:pPr>
        <w:spacing w:after="0" w:line="240" w:lineRule="auto"/>
        <w:jc w:val="both"/>
        <w:rPr>
          <w:rFonts w:ascii="Times New Roman" w:hAnsi="Times New Roman"/>
        </w:rPr>
      </w:pPr>
      <w:r>
        <w:rPr>
          <w:rFonts w:ascii="Times New Roman" w:hAnsi="Times New Roman"/>
          <w:sz w:val="28"/>
          <w:szCs w:val="28"/>
        </w:rPr>
        <w:tab/>
      </w:r>
      <w:r>
        <w:rPr>
          <w:rFonts w:ascii="Times New Roman" w:hAnsi="Times New Roman"/>
          <w:sz w:val="28"/>
          <w:szCs w:val="28"/>
        </w:rPr>
        <w:t>5) выдача (направление) документов заявителю.</w:t>
      </w:r>
    </w:p>
    <w:p>
      <w:pPr>
        <w:spacing w:after="0" w:line="240" w:lineRule="auto"/>
        <w:jc w:val="both"/>
        <w:rPr>
          <w:rFonts w:ascii="Times New Roman" w:hAnsi="Times New Roman"/>
          <w:sz w:val="28"/>
        </w:rPr>
      </w:pPr>
      <w:r>
        <w:rPr>
          <w:rFonts w:ascii="Times New Roman" w:hAnsi="Times New Roman"/>
          <w:sz w:val="28"/>
          <w:szCs w:val="28"/>
        </w:rPr>
        <w:tab/>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Прием и регистрация документов</w:t>
      </w:r>
    </w:p>
    <w:p>
      <w:pPr>
        <w:spacing w:after="0" w:line="240" w:lineRule="auto"/>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38.</w:t>
      </w:r>
      <w:r>
        <w:rPr>
          <w:rFonts w:ascii="Times New Roman" w:hAnsi="Times New Roman"/>
          <w:sz w:val="28"/>
          <w:szCs w:val="28"/>
        </w:rPr>
        <w:tab/>
      </w:r>
      <w:r>
        <w:rPr>
          <w:rFonts w:ascii="Times New Roman" w:hAnsi="Times New Roman"/>
          <w:sz w:val="28"/>
          <w:szCs w:val="28"/>
        </w:rPr>
        <w:t>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39.</w:t>
      </w:r>
      <w:r>
        <w:rPr>
          <w:rFonts w:ascii="Times New Roman" w:hAnsi="Times New Roman"/>
          <w:sz w:val="28"/>
          <w:szCs w:val="28"/>
        </w:rPr>
        <w:tab/>
      </w:r>
      <w:r>
        <w:rPr>
          <w:rFonts w:ascii="Times New Roman" w:hAnsi="Times New Roman"/>
          <w:sz w:val="28"/>
          <w:szCs w:val="28"/>
        </w:rPr>
        <w:t>При отсутствии у заявителя заполненного заявления или неправильном его заполнении должностное лицо Комитета, ответственное за предоставление государственной услуги, помогает заявителю заполнить заявление.</w:t>
      </w:r>
    </w:p>
    <w:p>
      <w:pPr>
        <w:spacing w:after="0" w:line="240" w:lineRule="auto"/>
        <w:ind w:firstLine="709"/>
        <w:jc w:val="both"/>
        <w:rPr>
          <w:rFonts w:ascii="Times New Roman" w:hAnsi="Times New Roman"/>
        </w:rPr>
      </w:pPr>
      <w:r>
        <w:rPr>
          <w:rFonts w:ascii="Times New Roman" w:hAnsi="Times New Roman"/>
          <w:sz w:val="28"/>
          <w:szCs w:val="28"/>
        </w:rPr>
        <w:t>40.</w:t>
      </w:r>
      <w:r>
        <w:rPr>
          <w:rFonts w:ascii="Times New Roman" w:hAnsi="Times New Roman"/>
          <w:sz w:val="28"/>
          <w:szCs w:val="28"/>
        </w:rPr>
        <w:tab/>
      </w:r>
      <w:r>
        <w:rPr>
          <w:rFonts w:ascii="Times New Roman" w:hAnsi="Times New Roman"/>
          <w:sz w:val="28"/>
          <w:szCs w:val="28"/>
        </w:rPr>
        <w:t>Должностное лицо,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spacing w:after="0" w:line="240" w:lineRule="auto"/>
        <w:ind w:firstLine="709"/>
        <w:jc w:val="both"/>
        <w:rPr>
          <w:rFonts w:ascii="Times New Roman" w:hAnsi="Times New Roman"/>
        </w:rPr>
      </w:pPr>
      <w:r>
        <w:rPr>
          <w:rFonts w:ascii="Times New Roman" w:hAnsi="Times New Roman"/>
          <w:sz w:val="28"/>
          <w:szCs w:val="28"/>
        </w:rPr>
        <w:t>41.</w:t>
      </w:r>
      <w:r>
        <w:rPr>
          <w:rFonts w:ascii="Times New Roman" w:hAnsi="Times New Roman"/>
          <w:sz w:val="28"/>
          <w:szCs w:val="28"/>
        </w:rPr>
        <w:tab/>
      </w:r>
      <w:r>
        <w:rPr>
          <w:rFonts w:ascii="Times New Roman" w:hAnsi="Times New Roman"/>
          <w:sz w:val="28"/>
          <w:szCs w:val="28"/>
        </w:rPr>
        <w:t>Должностное лицо, ответственное за регистрацию документов, ставит входящий номер на заявлении, поступившем по почте.</w:t>
      </w:r>
    </w:p>
    <w:p>
      <w:pPr>
        <w:pStyle w:val="23"/>
        <w:tabs>
          <w:tab w:val="left" w:pos="-3119"/>
        </w:tabs>
        <w:spacing w:after="0"/>
        <w:ind w:left="0" w:firstLine="709"/>
        <w:jc w:val="both"/>
      </w:pPr>
      <w:r>
        <w:rPr>
          <w:sz w:val="28"/>
          <w:szCs w:val="28"/>
        </w:rPr>
        <w:t>42. Особенности приема заявления и документов (сведений) полученных от заявителя в форме электронного документа.</w:t>
      </w:r>
    </w:p>
    <w:p>
      <w:pPr>
        <w:pStyle w:val="23"/>
        <w:spacing w:after="0"/>
        <w:ind w:left="0" w:firstLine="709"/>
        <w:jc w:val="both"/>
      </w:pPr>
      <w:r>
        <w:rPr>
          <w:sz w:val="28"/>
          <w:szCs w:val="28"/>
        </w:rPr>
        <w:t>При наличии технической возможности получения государственной услуги в электронной форме заявитель формирует заявление посредством заполнения электронной формы через ЕПГУ, РПГУ.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pPr>
        <w:spacing w:after="0" w:line="240" w:lineRule="auto"/>
        <w:ind w:firstLine="709"/>
        <w:jc w:val="both"/>
        <w:outlineLvl w:val="1"/>
        <w:rPr>
          <w:rFonts w:ascii="Times New Roman" w:hAnsi="Times New Roman"/>
        </w:rPr>
      </w:pPr>
      <w:r>
        <w:rPr>
          <w:rFonts w:ascii="Times New Roman" w:hAnsi="Times New Roman"/>
          <w:sz w:val="28"/>
          <w:szCs w:val="28"/>
        </w:rPr>
        <w:t xml:space="preserve">43. При поступлении заявления в электронной форме через ЕПГУ, РПГУ </w:t>
      </w:r>
      <w:r>
        <w:rPr>
          <w:rFonts w:ascii="Times New Roman" w:hAnsi="Times New Roman"/>
          <w:iCs/>
          <w:sz w:val="28"/>
          <w:szCs w:val="28"/>
        </w:rPr>
        <w:t xml:space="preserve">специалист, ответственный за прием и регистрацию документов, осуществляет </w:t>
      </w:r>
      <w:r>
        <w:rPr>
          <w:rFonts w:ascii="Times New Roman" w:hAnsi="Times New Roman"/>
          <w:sz w:val="28"/>
          <w:szCs w:val="28"/>
        </w:rPr>
        <w:t>прием запроса/ заявления и документов (сведений) с учетом следующих особенностей:</w:t>
      </w:r>
    </w:p>
    <w:p>
      <w:pPr>
        <w:pStyle w:val="178"/>
        <w:numPr>
          <w:ilvl w:val="1"/>
          <w:numId w:val="9"/>
        </w:numPr>
        <w:tabs>
          <w:tab w:val="left" w:pos="426"/>
        </w:tabs>
        <w:spacing w:after="0" w:line="240" w:lineRule="auto"/>
        <w:ind w:left="0" w:firstLine="709"/>
        <w:jc w:val="both"/>
        <w:rPr>
          <w:rFonts w:ascii="Times New Roman" w:hAnsi="Times New Roman"/>
        </w:rPr>
      </w:pPr>
      <w:r>
        <w:rPr>
          <w:rFonts w:ascii="Times New Roman" w:hAnsi="Times New Roman"/>
          <w:sz w:val="28"/>
          <w:szCs w:val="28"/>
        </w:rPr>
        <w:t>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Комитета;</w:t>
      </w:r>
    </w:p>
    <w:p>
      <w:pPr>
        <w:pStyle w:val="178"/>
        <w:numPr>
          <w:ilvl w:val="1"/>
          <w:numId w:val="9"/>
        </w:numPr>
        <w:tabs>
          <w:tab w:val="left" w:pos="426"/>
        </w:tabs>
        <w:spacing w:after="0" w:line="240" w:lineRule="auto"/>
        <w:ind w:left="0" w:firstLine="709"/>
        <w:jc w:val="both"/>
        <w:rPr>
          <w:rFonts w:ascii="Times New Roman" w:hAnsi="Times New Roman"/>
        </w:rPr>
      </w:pPr>
      <w:r>
        <w:rPr>
          <w:rFonts w:ascii="Times New Roman" w:hAnsi="Times New Roman"/>
          <w:sz w:val="28"/>
          <w:szCs w:val="28"/>
        </w:rPr>
        <w:t>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pPr>
        <w:pStyle w:val="178"/>
        <w:spacing w:after="0" w:line="240" w:lineRule="auto"/>
        <w:ind w:left="0" w:firstLine="709"/>
        <w:jc w:val="both"/>
        <w:outlineLvl w:val="1"/>
        <w:rPr>
          <w:rFonts w:ascii="Times New Roman" w:hAnsi="Times New Roman"/>
        </w:rPr>
      </w:pPr>
      <w:r>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pPr>
        <w:pStyle w:val="178"/>
        <w:spacing w:after="0" w:line="240" w:lineRule="auto"/>
        <w:ind w:left="0" w:firstLine="709"/>
        <w:jc w:val="both"/>
        <w:outlineLvl w:val="1"/>
        <w:rPr>
          <w:rFonts w:ascii="Times New Roman" w:hAnsi="Times New Roman"/>
        </w:rPr>
      </w:pPr>
      <w:r>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178"/>
        <w:spacing w:after="0" w:line="240" w:lineRule="auto"/>
        <w:ind w:left="0" w:firstLine="709"/>
        <w:jc w:val="both"/>
        <w:outlineLvl w:val="1"/>
        <w:rPr>
          <w:rFonts w:ascii="Times New Roman" w:hAnsi="Times New Roman"/>
        </w:rPr>
      </w:pPr>
      <w:r>
        <w:rPr>
          <w:rFonts w:ascii="Times New Roman" w:hAnsi="Times New Roman"/>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178"/>
        <w:spacing w:after="0" w:line="240" w:lineRule="auto"/>
        <w:ind w:left="0" w:firstLine="709"/>
        <w:jc w:val="both"/>
        <w:outlineLvl w:val="1"/>
        <w:rPr>
          <w:rFonts w:ascii="Times New Roman" w:hAnsi="Times New Roman"/>
        </w:rPr>
      </w:pPr>
      <w:r>
        <w:rPr>
          <w:rFonts w:ascii="Times New Roman" w:hAnsi="Times New Roman"/>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pPr>
        <w:pStyle w:val="178"/>
        <w:spacing w:after="0" w:line="240" w:lineRule="auto"/>
        <w:ind w:left="0" w:firstLine="709"/>
        <w:jc w:val="both"/>
        <w:outlineLvl w:val="1"/>
        <w:rPr>
          <w:rFonts w:ascii="Times New Roman" w:hAnsi="Times New Roman"/>
        </w:rPr>
      </w:pPr>
      <w:r>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pPr>
        <w:pStyle w:val="178"/>
        <w:spacing w:after="0" w:line="240" w:lineRule="auto"/>
        <w:ind w:left="0" w:firstLine="709"/>
        <w:jc w:val="both"/>
        <w:outlineLvl w:val="1"/>
        <w:rPr>
          <w:rFonts w:ascii="Times New Roman" w:hAnsi="Times New Roman"/>
        </w:rPr>
      </w:pPr>
      <w:r>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178"/>
        <w:numPr>
          <w:ilvl w:val="1"/>
          <w:numId w:val="9"/>
        </w:numPr>
        <w:tabs>
          <w:tab w:val="left" w:pos="426"/>
        </w:tabs>
        <w:spacing w:after="0" w:line="240" w:lineRule="auto"/>
        <w:ind w:left="0" w:firstLine="709"/>
        <w:jc w:val="both"/>
        <w:rPr>
          <w:rFonts w:ascii="Times New Roman" w:hAnsi="Times New Roman"/>
        </w:rPr>
      </w:pPr>
      <w:r>
        <w:rPr>
          <w:rFonts w:ascii="Times New Roman" w:hAnsi="Times New Roman"/>
          <w:sz w:val="28"/>
          <w:szCs w:val="28"/>
        </w:rP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журнале входящей корреспонденции. Регистрация заявления, сформированного и отправленного через ЕПГУ, РПГУ в выходные дни, праздничные дни, после окончания рабочего дня согласно графику работы Комитета, производится в следующий рабочий день;</w:t>
      </w:r>
    </w:p>
    <w:p>
      <w:pPr>
        <w:pStyle w:val="178"/>
        <w:widowControl w:val="0"/>
        <w:numPr>
          <w:ilvl w:val="1"/>
          <w:numId w:val="9"/>
        </w:numPr>
        <w:tabs>
          <w:tab w:val="left" w:pos="426"/>
        </w:tabs>
        <w:spacing w:after="0" w:line="240" w:lineRule="auto"/>
        <w:ind w:left="0" w:firstLine="709"/>
        <w:jc w:val="both"/>
        <w:rPr>
          <w:rFonts w:ascii="Times New Roman" w:hAnsi="Times New Roman"/>
        </w:rPr>
      </w:pPr>
      <w:r>
        <w:rPr>
          <w:rFonts w:ascii="Times New Roman" w:hAnsi="Times New Roman"/>
          <w:sz w:val="28"/>
          <w:szCs w:val="28"/>
        </w:rPr>
        <w:t xml:space="preserve">отказывает в приеме к рассмотрению </w:t>
      </w:r>
      <w:r>
        <w:rPr>
          <w:rFonts w:ascii="Times New Roman" w:hAnsi="Times New Roman"/>
          <w:iCs/>
          <w:sz w:val="28"/>
          <w:szCs w:val="28"/>
        </w:rPr>
        <w:t>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pPr>
        <w:widowControl w:val="0"/>
        <w:spacing w:after="0" w:line="240" w:lineRule="auto"/>
        <w:ind w:firstLine="709"/>
        <w:jc w:val="both"/>
        <w:rPr>
          <w:rFonts w:ascii="Times New Roman" w:hAnsi="Times New Roman"/>
        </w:rPr>
      </w:pPr>
      <w:r>
        <w:rPr>
          <w:rFonts w:ascii="Times New Roman" w:hAnsi="Times New Roman"/>
          <w:iCs/>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(не более 3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pPr>
        <w:widowControl w:val="0"/>
        <w:spacing w:after="0" w:line="240" w:lineRule="auto"/>
        <w:ind w:firstLine="709"/>
        <w:jc w:val="both"/>
        <w:rPr>
          <w:rFonts w:ascii="Times New Roman" w:hAnsi="Times New Roman"/>
        </w:rPr>
      </w:pPr>
      <w:r>
        <w:rPr>
          <w:rFonts w:ascii="Times New Roman" w:hAnsi="Times New Roman"/>
          <w:iCs/>
          <w:sz w:val="28"/>
          <w:szCs w:val="28"/>
        </w:rPr>
        <w:t xml:space="preserve">Указанное уведомление подписывается усиленной квалифицированной электронной подписью специалиста, ответственного за </w:t>
      </w:r>
      <w:r>
        <w:rPr>
          <w:rFonts w:ascii="Times New Roman" w:hAnsi="Times New Roman"/>
          <w:sz w:val="28"/>
          <w:szCs w:val="28"/>
        </w:rPr>
        <w:t>прием и регистрацию документов</w:t>
      </w:r>
      <w:r>
        <w:rPr>
          <w:rFonts w:ascii="Times New Roman" w:hAnsi="Times New Roman"/>
          <w:iCs/>
          <w:sz w:val="28"/>
          <w:szCs w:val="28"/>
        </w:rPr>
        <w:t>,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pPr>
        <w:widowControl w:val="0"/>
        <w:spacing w:after="0" w:line="240" w:lineRule="auto"/>
        <w:ind w:firstLine="709"/>
        <w:jc w:val="both"/>
        <w:rPr>
          <w:rFonts w:ascii="Times New Roman" w:hAnsi="Times New Roman"/>
        </w:rPr>
      </w:pPr>
      <w:r>
        <w:rPr>
          <w:rFonts w:ascii="Times New Roman" w:hAnsi="Times New Roman"/>
          <w:sz w:val="28"/>
          <w:szCs w:val="28"/>
        </w:rPr>
        <w:t>5)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pPr>
        <w:spacing w:after="0" w:line="240" w:lineRule="auto"/>
        <w:ind w:firstLine="709"/>
        <w:jc w:val="both"/>
        <w:outlineLvl w:val="1"/>
        <w:rPr>
          <w:rFonts w:ascii="Times New Roman" w:hAnsi="Times New Roman"/>
          <w:sz w:val="28"/>
          <w:szCs w:val="28"/>
        </w:rPr>
      </w:pPr>
      <w:r>
        <w:rPr>
          <w:rFonts w:ascii="Times New Roman" w:hAnsi="Times New Roman"/>
          <w:sz w:val="28"/>
          <w:szCs w:val="28"/>
        </w:rPr>
        <w:t>6) передает в сектор общественных и молодежных инициатив и молодежных объединений Комитета зарегистрированный комплект документов.</w:t>
      </w:r>
    </w:p>
    <w:p>
      <w:pPr>
        <w:spacing w:after="0" w:line="240" w:lineRule="auto"/>
        <w:ind w:firstLine="709"/>
        <w:jc w:val="both"/>
        <w:outlineLvl w:val="1"/>
        <w:rPr>
          <w:rFonts w:hint="default" w:ascii="Times New Roman" w:hAnsi="Times New Roman"/>
          <w:sz w:val="28"/>
          <w:szCs w:val="28"/>
          <w:lang w:val="ru-RU"/>
        </w:rPr>
      </w:pPr>
      <w:r>
        <w:rPr>
          <w:rFonts w:ascii="Times New Roman" w:hAnsi="Times New Roman"/>
          <w:sz w:val="28"/>
          <w:szCs w:val="28"/>
          <w:lang w:val="ru-RU"/>
        </w:rPr>
        <w:t>Срок</w:t>
      </w:r>
      <w:r>
        <w:rPr>
          <w:rFonts w:hint="default" w:ascii="Times New Roman" w:hAnsi="Times New Roman"/>
          <w:sz w:val="28"/>
          <w:szCs w:val="28"/>
          <w:lang w:val="ru-RU"/>
        </w:rPr>
        <w:t xml:space="preserve"> исполнения административной процедуры - не позднее                   1 рабочего дня, следующего за днем получения запроса/заявления.</w:t>
      </w:r>
    </w:p>
    <w:p>
      <w:pPr>
        <w:spacing w:after="0" w:line="240" w:lineRule="auto"/>
        <w:ind w:firstLine="709"/>
        <w:jc w:val="both"/>
        <w:rPr>
          <w:rFonts w:ascii="Times New Roman" w:hAnsi="Times New Roman"/>
        </w:rPr>
      </w:pPr>
      <w:r>
        <w:rPr>
          <w:rFonts w:ascii="Times New Roman" w:hAnsi="Times New Roman"/>
          <w:sz w:val="28"/>
          <w:szCs w:val="28"/>
        </w:rPr>
        <w:t>44.</w:t>
      </w:r>
      <w:r>
        <w:rPr>
          <w:rFonts w:ascii="Times New Roman" w:hAnsi="Times New Roman"/>
          <w:sz w:val="28"/>
          <w:szCs w:val="28"/>
        </w:rPr>
        <w:tab/>
      </w:r>
      <w:r>
        <w:rPr>
          <w:rFonts w:ascii="Times New Roman" w:hAnsi="Times New Roman"/>
          <w:sz w:val="28"/>
          <w:szCs w:val="28"/>
        </w:rPr>
        <w:t>Результатами административной процедуры являются:</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регистрация Комитетом заявления о предоставлении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выдача (направление) заявителю документа, подтверждающего факт приема заявления о предоставлении государственной услуги в электронном виде;</w:t>
      </w:r>
    </w:p>
    <w:p>
      <w:pPr>
        <w:spacing w:after="0" w:line="240" w:lineRule="auto"/>
        <w:ind w:firstLine="709"/>
        <w:jc w:val="both"/>
        <w:rPr>
          <w:rFonts w:ascii="Times New Roman" w:hAnsi="Times New Roman"/>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направление заявления о предоставлении государственной услуги в ответственное структурное подразделение</w:t>
      </w:r>
    </w:p>
    <w:p>
      <w:pPr>
        <w:spacing w:after="0" w:line="240" w:lineRule="auto"/>
        <w:ind w:firstLine="709"/>
        <w:jc w:val="both"/>
        <w:rPr>
          <w:rFonts w:ascii="Times New Roman" w:hAnsi="Times New Roman"/>
        </w:rPr>
      </w:pPr>
      <w:r>
        <w:rPr>
          <w:rFonts w:ascii="Times New Roman" w:hAnsi="Times New Roman"/>
          <w:sz w:val="28"/>
          <w:szCs w:val="28"/>
        </w:rPr>
        <w:t>45.</w:t>
      </w:r>
      <w:r>
        <w:rPr>
          <w:rFonts w:ascii="Times New Roman" w:hAnsi="Times New Roman"/>
          <w:sz w:val="28"/>
          <w:szCs w:val="28"/>
        </w:rPr>
        <w:tab/>
      </w:r>
      <w:r>
        <w:rPr>
          <w:rFonts w:ascii="Times New Roman" w:hAnsi="Times New Roman"/>
          <w:sz w:val="28"/>
          <w:szCs w:val="28"/>
        </w:rPr>
        <w:t>В случае поступления в Комитет заявления о выдаче заключения о соответствии качества оказания конкретной общественно полезной услуги, оценка качества оказания которой не отнесена к компетенции Комитета, Комитет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приложением № 3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 89, с уведомлением заявителя о переадресации документов, либо направляет уведомление в электронной форме об отказе в приеме к рассмотрению заявления.</w:t>
      </w:r>
    </w:p>
    <w:p>
      <w:pPr>
        <w:spacing w:after="0" w:line="240" w:lineRule="auto"/>
        <w:ind w:firstLine="709"/>
        <w:jc w:val="both"/>
        <w:rPr>
          <w:rFonts w:ascii="Times New Roman" w:hAnsi="Times New Roman"/>
        </w:rPr>
      </w:pPr>
      <w:r>
        <w:rPr>
          <w:rFonts w:ascii="Times New Roman" w:hAnsi="Times New Roman"/>
          <w:sz w:val="28"/>
          <w:szCs w:val="28"/>
        </w:rPr>
        <w:t>46.</w:t>
      </w:r>
      <w:r>
        <w:rPr>
          <w:rFonts w:ascii="Times New Roman" w:hAnsi="Times New Roman"/>
          <w:sz w:val="28"/>
          <w:szCs w:val="28"/>
        </w:rPr>
        <w:tab/>
      </w:r>
      <w:r>
        <w:rPr>
          <w:rFonts w:ascii="Times New Roman" w:hAnsi="Times New Roman"/>
          <w:sz w:val="28"/>
          <w:szCs w:val="28"/>
        </w:rPr>
        <w:t>Должностное лицо, ответственное за регистрацию документов, передает документы в порядке делопроизводства в сектор общественных молодежных инициатив и молодежных объединений Комитета.</w:t>
      </w:r>
    </w:p>
    <w:p>
      <w:pPr>
        <w:spacing w:after="0" w:line="240" w:lineRule="auto"/>
        <w:ind w:firstLine="709"/>
        <w:jc w:val="both"/>
        <w:rPr>
          <w:rFonts w:ascii="Times New Roman" w:hAnsi="Times New Roman"/>
        </w:rPr>
      </w:pPr>
      <w:r>
        <w:rPr>
          <w:rFonts w:ascii="Times New Roman" w:hAnsi="Times New Roman"/>
          <w:sz w:val="28"/>
          <w:szCs w:val="28"/>
        </w:rPr>
        <w:t>47.</w:t>
      </w:r>
      <w:r>
        <w:rPr>
          <w:rFonts w:ascii="Times New Roman" w:hAnsi="Times New Roman"/>
          <w:sz w:val="28"/>
          <w:szCs w:val="28"/>
        </w:rPr>
        <w:tab/>
      </w:r>
      <w:r>
        <w:rPr>
          <w:rFonts w:ascii="Times New Roman" w:hAnsi="Times New Roman"/>
          <w:sz w:val="28"/>
          <w:szCs w:val="28"/>
        </w:rPr>
        <w:t>Заведующий сектором общественных молодежных инициатив и молодежных объединений Комитета определяет должностных лиц сектора общественных молодежных инициатив и молодежных объединений Комитета,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spacing w:after="0" w:line="240" w:lineRule="auto"/>
        <w:ind w:firstLine="709"/>
        <w:jc w:val="both"/>
        <w:rPr>
          <w:rFonts w:ascii="Times New Roman" w:hAnsi="Times New Roman"/>
        </w:rPr>
      </w:pPr>
      <w:r>
        <w:rPr>
          <w:rFonts w:ascii="Times New Roman" w:hAnsi="Times New Roman"/>
          <w:sz w:val="28"/>
          <w:szCs w:val="28"/>
        </w:rPr>
        <w:t>Результатом исполнения административной процедуры является прием и регистрация в журнале входящей корреспонденции заявления о предоставлении государственной услуги с прилагаемыми к нему документами (сведениями) и передача их должностным лицам сектора общественных молодежных инициатив и молодежных объединений Комитета, ответственным за проведение оценки качества оказания социально ориентированной некоммерческой организацией общественно полезных услуг, либо уведомление заявителя в электронной форме об отказе в приеме к рассмотрению заявления.</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административных действий составляет 4 часа.</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административной процедуры составляет 3 дня.</w:t>
      </w:r>
    </w:p>
    <w:p>
      <w:pPr>
        <w:spacing w:after="0" w:line="240" w:lineRule="auto"/>
        <w:jc w:val="both"/>
        <w:rPr>
          <w:rFonts w:ascii="Times New Roman" w:hAnsi="Times New Roman"/>
        </w:rPr>
      </w:pPr>
      <w:r>
        <w:rPr>
          <w:rFonts w:ascii="Times New Roman" w:hAnsi="Times New Roman"/>
          <w:sz w:val="28"/>
          <w:szCs w:val="28"/>
        </w:rPr>
        <w:t xml:space="preserve"> </w:t>
      </w:r>
    </w:p>
    <w:p>
      <w:pPr>
        <w:spacing w:after="0" w:line="240" w:lineRule="auto"/>
        <w:jc w:val="center"/>
        <w:rPr>
          <w:rFonts w:ascii="Times New Roman" w:hAnsi="Times New Roman"/>
        </w:rPr>
      </w:pPr>
      <w:r>
        <w:rPr>
          <w:rFonts w:ascii="Times New Roman" w:hAnsi="Times New Roman"/>
          <w:sz w:val="28"/>
          <w:szCs w:val="28"/>
        </w:rPr>
        <w:t xml:space="preserve">Истребование документов (сведений), </w:t>
      </w:r>
    </w:p>
    <w:p>
      <w:pPr>
        <w:spacing w:after="0" w:line="240" w:lineRule="auto"/>
        <w:jc w:val="center"/>
        <w:rPr>
          <w:rFonts w:ascii="Times New Roman" w:hAnsi="Times New Roman"/>
        </w:rPr>
      </w:pPr>
      <w:r>
        <w:rPr>
          <w:rFonts w:ascii="Times New Roman" w:hAnsi="Times New Roman"/>
          <w:sz w:val="28"/>
          <w:szCs w:val="28"/>
        </w:rPr>
        <w:t xml:space="preserve">необходимых для предоставления государственной услуги, и находящихся в распоряжении других органов и организаций </w:t>
      </w:r>
    </w:p>
    <w:p>
      <w:pPr>
        <w:spacing w:after="0" w:line="240" w:lineRule="auto"/>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48.</w:t>
      </w:r>
      <w:r>
        <w:rPr>
          <w:rFonts w:ascii="Times New Roman" w:hAnsi="Times New Roman"/>
          <w:sz w:val="28"/>
          <w:szCs w:val="28"/>
        </w:rPr>
        <w:tab/>
      </w:r>
      <w:r>
        <w:rPr>
          <w:rFonts w:ascii="Times New Roman" w:hAnsi="Times New Roman"/>
          <w:sz w:val="28"/>
          <w:szCs w:val="28"/>
        </w:rPr>
        <w:t>Основанием для осуществления административной процедуры является непредставление заявителем документов, указанных в пункте 15 настоящего Административного регламента.</w:t>
      </w:r>
    </w:p>
    <w:p>
      <w:pPr>
        <w:spacing w:after="0" w:line="240" w:lineRule="auto"/>
        <w:ind w:firstLine="709"/>
        <w:jc w:val="both"/>
        <w:rPr>
          <w:rFonts w:ascii="Times New Roman" w:hAnsi="Times New Roman"/>
        </w:rPr>
      </w:pPr>
      <w:r>
        <w:rPr>
          <w:rFonts w:ascii="Times New Roman" w:hAnsi="Times New Roman"/>
          <w:sz w:val="28"/>
          <w:szCs w:val="28"/>
        </w:rPr>
        <w:t>49.</w:t>
      </w:r>
      <w:r>
        <w:rPr>
          <w:rFonts w:ascii="Times New Roman" w:hAnsi="Times New Roman"/>
          <w:sz w:val="28"/>
          <w:szCs w:val="28"/>
        </w:rPr>
        <w:tab/>
      </w:r>
      <w:r>
        <w:rPr>
          <w:rFonts w:ascii="Times New Roman" w:hAnsi="Times New Roman"/>
          <w:sz w:val="28"/>
          <w:szCs w:val="28"/>
        </w:rPr>
        <w:t>В целях получения документов, указанных в пункте 15 настоящего Административного регламента, а также сведений, необходимых для оценки качества,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w:t>
      </w:r>
    </w:p>
    <w:p>
      <w:pPr>
        <w:spacing w:after="0" w:line="240" w:lineRule="auto"/>
        <w:ind w:firstLine="709"/>
        <w:jc w:val="both"/>
        <w:rPr>
          <w:rFonts w:ascii="Times New Roman" w:hAnsi="Times New Roman"/>
        </w:rPr>
      </w:pPr>
      <w:r>
        <w:rPr>
          <w:rFonts w:ascii="Times New Roman" w:hAnsi="Times New Roman"/>
          <w:sz w:val="28"/>
          <w:szCs w:val="28"/>
        </w:rPr>
        <w:t>50.</w:t>
      </w:r>
      <w:r>
        <w:rPr>
          <w:rFonts w:ascii="Times New Roman" w:hAnsi="Times New Roman"/>
          <w:sz w:val="28"/>
          <w:szCs w:val="28"/>
        </w:rPr>
        <w:tab/>
      </w:r>
      <w:r>
        <w:rPr>
          <w:rFonts w:ascii="Times New Roman" w:hAnsi="Times New Roman"/>
          <w:sz w:val="28"/>
          <w:szCs w:val="28"/>
        </w:rPr>
        <w:t>Межведомственные запросы направляются в письменной форме на бумажном носителе или в форме электронного документа.</w:t>
      </w:r>
    </w:p>
    <w:p>
      <w:pPr>
        <w:spacing w:after="0" w:line="240" w:lineRule="auto"/>
        <w:ind w:firstLine="709"/>
        <w:jc w:val="both"/>
        <w:rPr>
          <w:rFonts w:ascii="Times New Roman" w:hAnsi="Times New Roman"/>
        </w:rPr>
      </w:pPr>
      <w:r>
        <w:rPr>
          <w:rFonts w:ascii="Times New Roman" w:hAnsi="Times New Roman"/>
          <w:sz w:val="28"/>
          <w:szCs w:val="28"/>
        </w:rPr>
        <w:t>51.</w:t>
      </w:r>
      <w:r>
        <w:rPr>
          <w:rFonts w:ascii="Times New Roman" w:hAnsi="Times New Roman"/>
          <w:sz w:val="28"/>
          <w:szCs w:val="28"/>
        </w:rPr>
        <w:tab/>
      </w:r>
      <w:r>
        <w:rPr>
          <w:rFonts w:ascii="Times New Roman" w:hAnsi="Times New Roman"/>
          <w:sz w:val="28"/>
          <w:szCs w:val="28"/>
        </w:rPr>
        <w:t>Результатом административной процедуры является истребование посредством системы межведомственного взаимодействия необходимых документов и передача комплекта документов специалисту, ответственному за рассмотрение документов.</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административных действий - 2 часа.</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административной процедуры составляет 5 дней.</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Рассмотрение документов</w:t>
      </w:r>
    </w:p>
    <w:p>
      <w:pPr>
        <w:spacing w:after="0" w:line="240" w:lineRule="auto"/>
        <w:jc w:val="both"/>
        <w:rPr>
          <w:rFonts w:ascii="Times New Roman" w:hAnsi="Times New Roman"/>
        </w:rPr>
      </w:pPr>
      <w:r>
        <w:rPr>
          <w:rFonts w:ascii="Times New Roman" w:hAnsi="Times New Roman"/>
          <w:sz w:val="28"/>
          <w:szCs w:val="28"/>
        </w:rPr>
        <w:t xml:space="preserve"> </w:t>
      </w:r>
    </w:p>
    <w:p>
      <w:pPr>
        <w:spacing w:after="0" w:line="240" w:lineRule="auto"/>
        <w:ind w:firstLine="709"/>
        <w:jc w:val="both"/>
        <w:rPr>
          <w:rFonts w:ascii="Times New Roman" w:hAnsi="Times New Roman"/>
        </w:rPr>
      </w:pPr>
      <w:r>
        <w:rPr>
          <w:rFonts w:ascii="Times New Roman" w:hAnsi="Times New Roman"/>
          <w:sz w:val="28"/>
          <w:szCs w:val="28"/>
        </w:rPr>
        <w:t>52.</w:t>
      </w:r>
      <w:r>
        <w:rPr>
          <w:rFonts w:ascii="Times New Roman" w:hAnsi="Times New Roman"/>
          <w:sz w:val="28"/>
          <w:szCs w:val="28"/>
        </w:rPr>
        <w:tab/>
      </w:r>
      <w:r>
        <w:rPr>
          <w:rFonts w:ascii="Times New Roman" w:hAnsi="Times New Roman"/>
          <w:sz w:val="28"/>
          <w:szCs w:val="28"/>
        </w:rPr>
        <w:t>Основанием для проведения административной процедуры является получение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документов, предусмотренных пунктами 11 и 15 настоящего Административного регламента.</w:t>
      </w:r>
    </w:p>
    <w:p>
      <w:pPr>
        <w:spacing w:after="0" w:line="240" w:lineRule="auto"/>
        <w:ind w:firstLine="709"/>
        <w:jc w:val="both"/>
        <w:rPr>
          <w:rFonts w:ascii="Times New Roman" w:hAnsi="Times New Roman"/>
        </w:rPr>
      </w:pPr>
      <w:r>
        <w:rPr>
          <w:rFonts w:ascii="Times New Roman" w:hAnsi="Times New Roman"/>
          <w:sz w:val="28"/>
          <w:szCs w:val="28"/>
        </w:rPr>
        <w:t>53.</w:t>
      </w:r>
      <w:r>
        <w:rPr>
          <w:rFonts w:ascii="Times New Roman" w:hAnsi="Times New Roman"/>
          <w:sz w:val="28"/>
          <w:szCs w:val="28"/>
        </w:rPr>
        <w:tab/>
      </w:r>
      <w:r>
        <w:rPr>
          <w:rFonts w:ascii="Times New Roman" w:hAnsi="Times New Roman"/>
          <w:sz w:val="28"/>
          <w:szCs w:val="28"/>
        </w:rPr>
        <w:t>В ходе рассмотрения указанных документов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осуществляется:</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проверка правильности оформления документов, в том числе на соответствие требованиям, установленным пунктом 18 настоящего Административного регламента;</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оценка соответствия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пункте 13 настоящего Административного регламента.</w:t>
      </w:r>
    </w:p>
    <w:p>
      <w:pPr>
        <w:widowControl w:val="0"/>
        <w:spacing w:after="0" w:line="240" w:lineRule="auto"/>
        <w:ind w:firstLine="709"/>
        <w:jc w:val="both"/>
        <w:rPr>
          <w:rFonts w:ascii="Times New Roman" w:hAnsi="Times New Roman"/>
        </w:rPr>
      </w:pPr>
      <w:r>
        <w:rPr>
          <w:rFonts w:ascii="Times New Roman" w:hAnsi="Times New Roman"/>
          <w:color w:val="000000"/>
          <w:sz w:val="28"/>
          <w:szCs w:val="28"/>
        </w:rPr>
        <w:t xml:space="preserve">Результатом исполнения административной процедуры является подготовка </w:t>
      </w:r>
      <w:r>
        <w:rPr>
          <w:rFonts w:ascii="Times New Roman" w:hAnsi="Times New Roman"/>
          <w:sz w:val="28"/>
          <w:szCs w:val="28"/>
        </w:rPr>
        <w:t>проектов решения о выдаче заключения, мотивированного уведомления об отказе в выдаче заключения.</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административных действий -             8 часов.</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административной процедуры - 13 дней.</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Принятие решения</w:t>
      </w:r>
    </w:p>
    <w:p>
      <w:pPr>
        <w:spacing w:after="0" w:line="240" w:lineRule="auto"/>
        <w:jc w:val="center"/>
        <w:rPr>
          <w:rFonts w:ascii="Times New Roman" w:hAnsi="Times New Roman"/>
        </w:rPr>
      </w:pPr>
      <w:r>
        <w:rPr>
          <w:rFonts w:ascii="Times New Roman" w:hAnsi="Times New Roman"/>
          <w:sz w:val="28"/>
          <w:szCs w:val="28"/>
        </w:rPr>
        <w:t>о выдаче заключения либо об отказе в выдаче заключения</w:t>
      </w:r>
    </w:p>
    <w:p>
      <w:pPr>
        <w:spacing w:after="0" w:line="240" w:lineRule="auto"/>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54.</w:t>
      </w:r>
      <w:r>
        <w:rPr>
          <w:rFonts w:ascii="Times New Roman" w:hAnsi="Times New Roman"/>
          <w:sz w:val="28"/>
          <w:szCs w:val="28"/>
        </w:rPr>
        <w:tab/>
      </w:r>
      <w:r>
        <w:rPr>
          <w:rFonts w:ascii="Times New Roman" w:hAnsi="Times New Roman"/>
          <w:sz w:val="28"/>
          <w:szCs w:val="28"/>
        </w:rPr>
        <w:t>По итогам рассмотрения документов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w:t>
      </w:r>
    </w:p>
    <w:p>
      <w:pPr>
        <w:spacing w:after="0" w:line="240" w:lineRule="auto"/>
        <w:ind w:firstLine="709"/>
        <w:jc w:val="both"/>
        <w:rPr>
          <w:rFonts w:ascii="Times New Roman" w:hAnsi="Times New Roman"/>
        </w:rPr>
      </w:pPr>
      <w:r>
        <w:rPr>
          <w:rFonts w:ascii="Times New Roman" w:hAnsi="Times New Roman"/>
          <w:sz w:val="28"/>
          <w:szCs w:val="28"/>
        </w:rPr>
        <w:t>1) готовит и представляет на подпись заместителю губернатора Костромской области, координирующего работу по вопросам реализации государственной и выработке региональной молодежной политики (далее – лицо, ответственное за подписание заключения)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 2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 89 (далее - проект заключения), за исключением случаев, указанных в пункте 22 настоящего Административного регламента;</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в случаях, указанных в пункте 22 настоящего Административного регламента,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готовит и представляет на согласование лицу, ответственному за подписание заключения,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мотивированного уведомления об отказе в выдаче заключения).</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действия составляет не более               2 часов.</w:t>
      </w:r>
    </w:p>
    <w:p>
      <w:pPr>
        <w:spacing w:after="0" w:line="240" w:lineRule="auto"/>
        <w:ind w:firstLine="709"/>
        <w:jc w:val="both"/>
        <w:rPr>
          <w:rFonts w:ascii="Times New Roman" w:hAnsi="Times New Roman"/>
        </w:rPr>
      </w:pPr>
      <w:r>
        <w:rPr>
          <w:rFonts w:ascii="Times New Roman" w:hAnsi="Times New Roman"/>
          <w:sz w:val="28"/>
          <w:szCs w:val="28"/>
        </w:rPr>
        <w:t>55.</w:t>
      </w:r>
      <w:r>
        <w:rPr>
          <w:rFonts w:ascii="Times New Roman" w:hAnsi="Times New Roman"/>
          <w:sz w:val="28"/>
          <w:szCs w:val="28"/>
        </w:rPr>
        <w:tab/>
      </w:r>
      <w:r>
        <w:rPr>
          <w:rFonts w:ascii="Times New Roman" w:hAnsi="Times New Roman"/>
          <w:sz w:val="28"/>
          <w:szCs w:val="28"/>
        </w:rPr>
        <w:t>Лицо, ответственное за подписание заключения,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ответственному за проведение оценки качества оказания социально ориентированной некоммерческой организацией общественно полезных услуг, с указанием замечаний.</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действия составляет не более               2 часов.</w:t>
      </w:r>
    </w:p>
    <w:p>
      <w:pPr>
        <w:spacing w:after="0" w:line="240" w:lineRule="auto"/>
        <w:ind w:firstLine="709"/>
        <w:jc w:val="both"/>
        <w:rPr>
          <w:rFonts w:ascii="Times New Roman" w:hAnsi="Times New Roman"/>
        </w:rPr>
      </w:pPr>
      <w:r>
        <w:rPr>
          <w:rFonts w:ascii="Times New Roman" w:hAnsi="Times New Roman"/>
          <w:sz w:val="28"/>
          <w:szCs w:val="28"/>
        </w:rPr>
        <w:t>56.</w:t>
      </w:r>
      <w:r>
        <w:rPr>
          <w:rFonts w:ascii="Times New Roman" w:hAnsi="Times New Roman"/>
          <w:sz w:val="28"/>
          <w:szCs w:val="28"/>
        </w:rPr>
        <w:tab/>
      </w:r>
      <w:r>
        <w:rPr>
          <w:rFonts w:ascii="Times New Roman" w:hAnsi="Times New Roman"/>
          <w:sz w:val="28"/>
          <w:szCs w:val="28"/>
        </w:rPr>
        <w:t>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дорабатывает проект заключения либо проект мотивированного уведомления об отказе в выдаче заключения с учетом замечаний лица, ответственного за подписание заключения, либо лица, его замещающего, и повторно представляет на подпись.</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действия составляет не более               2 часов.</w:t>
      </w:r>
    </w:p>
    <w:p>
      <w:pPr>
        <w:spacing w:after="0" w:line="240" w:lineRule="auto"/>
        <w:ind w:firstLine="709"/>
        <w:jc w:val="both"/>
        <w:rPr>
          <w:rFonts w:ascii="Times New Roman" w:hAnsi="Times New Roman"/>
        </w:rPr>
      </w:pPr>
      <w:r>
        <w:rPr>
          <w:rFonts w:ascii="Times New Roman" w:hAnsi="Times New Roman"/>
          <w:sz w:val="28"/>
          <w:szCs w:val="28"/>
        </w:rPr>
        <w:t>57. Результатом административной процедуры является принятие решения о предоставлении (либо об отказе в предоставлении) государственной услуги и передача заключения или мотивированного уведомления</w:t>
      </w:r>
      <w:r>
        <w:rPr>
          <w:rFonts w:ascii="Times New Roman" w:hAnsi="Times New Roman"/>
          <w:color w:val="FF0000"/>
          <w:sz w:val="28"/>
          <w:szCs w:val="28"/>
        </w:rPr>
        <w:t xml:space="preserve"> </w:t>
      </w:r>
      <w:r>
        <w:rPr>
          <w:rFonts w:ascii="Times New Roman" w:hAnsi="Times New Roman"/>
          <w:sz w:val="28"/>
          <w:szCs w:val="28"/>
        </w:rPr>
        <w:t>об отказе в выдаче заключения специалисту, ответственному за выдачу документов.</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исполнения административных действий составляет 2 часа.</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исполнения административной процедуры составляет 9 дней.</w:t>
      </w:r>
    </w:p>
    <w:p>
      <w:pPr>
        <w:spacing w:after="0" w:line="240" w:lineRule="auto"/>
        <w:ind w:firstLine="709"/>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Выдача (направление) документов заявителю</w:t>
      </w:r>
    </w:p>
    <w:p>
      <w:pPr>
        <w:spacing w:after="0" w:line="240" w:lineRule="auto"/>
        <w:jc w:val="both"/>
        <w:rPr>
          <w:rFonts w:ascii="Times New Roman" w:hAnsi="Times New Roman"/>
        </w:rPr>
      </w:pPr>
      <w:r>
        <w:rPr>
          <w:rFonts w:ascii="Times New Roman" w:hAnsi="Times New Roman"/>
          <w:sz w:val="28"/>
          <w:szCs w:val="28"/>
        </w:rPr>
        <w:t xml:space="preserve"> </w:t>
      </w:r>
    </w:p>
    <w:p>
      <w:pPr>
        <w:spacing w:after="0" w:line="240" w:lineRule="auto"/>
        <w:ind w:firstLine="709"/>
        <w:jc w:val="both"/>
        <w:rPr>
          <w:rFonts w:ascii="Times New Roman" w:hAnsi="Times New Roman"/>
        </w:rPr>
      </w:pPr>
      <w:r>
        <w:rPr>
          <w:rFonts w:ascii="Times New Roman" w:hAnsi="Times New Roman"/>
          <w:sz w:val="28"/>
          <w:szCs w:val="28"/>
        </w:rPr>
        <w:t>58.</w:t>
      </w:r>
      <w:r>
        <w:rPr>
          <w:rFonts w:ascii="Times New Roman" w:hAnsi="Times New Roman"/>
          <w:sz w:val="28"/>
          <w:szCs w:val="28"/>
        </w:rPr>
        <w:tab/>
      </w:r>
      <w:r>
        <w:rPr>
          <w:rFonts w:ascii="Times New Roman" w:hAnsi="Times New Roman"/>
          <w:sz w:val="28"/>
          <w:szCs w:val="28"/>
        </w:rPr>
        <w:t>Основанием для выдачи заявителю документов является поступление должностному лицу Комитета, ответственному за выдачу (направление) документов (далее - должностное лицо, ответственное за выдачу документов), подписанного лицом, ответственным за подписание заключения, заключения либо мотивированного уведомления об отказе в выдаче заключения.</w:t>
      </w:r>
    </w:p>
    <w:p>
      <w:pPr>
        <w:spacing w:after="0" w:line="240" w:lineRule="auto"/>
        <w:ind w:firstLine="709"/>
        <w:jc w:val="both"/>
        <w:rPr>
          <w:rFonts w:ascii="Times New Roman" w:hAnsi="Times New Roman"/>
        </w:rPr>
      </w:pPr>
      <w:r>
        <w:rPr>
          <w:rFonts w:ascii="Times New Roman" w:hAnsi="Times New Roman"/>
          <w:sz w:val="28"/>
          <w:szCs w:val="28"/>
        </w:rPr>
        <w:t>59.</w:t>
      </w:r>
      <w:r>
        <w:rPr>
          <w:rFonts w:ascii="Times New Roman" w:hAnsi="Times New Roman"/>
          <w:sz w:val="28"/>
          <w:szCs w:val="28"/>
        </w:rPr>
        <w:tab/>
      </w:r>
      <w:r>
        <w:rPr>
          <w:rFonts w:ascii="Times New Roman" w:hAnsi="Times New Roman"/>
          <w:sz w:val="28"/>
          <w:szCs w:val="28"/>
        </w:rPr>
        <w:t>Должностное лицо, ответственное за выдачу документов, в течение 1 рабочего дня со дня получения документов, указанных в пункте 58 настоящего Административного регламента, информирует заявителя по телефону или в электронном виде о готовности документов.</w:t>
      </w:r>
    </w:p>
    <w:p>
      <w:pPr>
        <w:spacing w:after="0" w:line="240" w:lineRule="auto"/>
        <w:ind w:firstLine="709"/>
        <w:jc w:val="both"/>
        <w:rPr>
          <w:rFonts w:ascii="Times New Roman" w:hAnsi="Times New Roman"/>
        </w:rPr>
      </w:pPr>
      <w:r>
        <w:rPr>
          <w:rFonts w:ascii="Times New Roman" w:hAnsi="Times New Roman"/>
          <w:sz w:val="28"/>
          <w:szCs w:val="28"/>
        </w:rPr>
        <w:t>60.</w:t>
      </w:r>
      <w:r>
        <w:rPr>
          <w:rFonts w:ascii="Times New Roman" w:hAnsi="Times New Roman"/>
          <w:sz w:val="28"/>
          <w:szCs w:val="28"/>
        </w:rPr>
        <w:tab/>
      </w:r>
      <w:r>
        <w:rPr>
          <w:rFonts w:ascii="Times New Roman" w:hAnsi="Times New Roman"/>
          <w:sz w:val="28"/>
          <w:szCs w:val="28"/>
        </w:rPr>
        <w:t>В качестве результата предоставления государственной услуги заявитель по его выбору вправе получить заключение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spacing w:after="0" w:line="240" w:lineRule="auto"/>
        <w:ind w:firstLine="709"/>
        <w:jc w:val="both"/>
        <w:rPr>
          <w:rFonts w:ascii="Times New Roman" w:hAnsi="Times New Roman"/>
        </w:rPr>
      </w:pPr>
      <w:r>
        <w:rPr>
          <w:rFonts w:ascii="Times New Roman" w:hAnsi="Times New Roman"/>
          <w:sz w:val="28"/>
          <w:szCs w:val="28"/>
        </w:rPr>
        <w:t>61.</w:t>
      </w:r>
      <w:r>
        <w:rPr>
          <w:rFonts w:ascii="Times New Roman" w:hAnsi="Times New Roman"/>
          <w:sz w:val="28"/>
          <w:szCs w:val="28"/>
        </w:rPr>
        <w:tab/>
      </w:r>
      <w:r>
        <w:rPr>
          <w:rFonts w:ascii="Times New Roman" w:hAnsi="Times New Roman"/>
          <w:sz w:val="28"/>
          <w:szCs w:val="28"/>
        </w:rP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 (при наличии технической возможности).</w:t>
      </w:r>
    </w:p>
    <w:p>
      <w:pPr>
        <w:spacing w:after="0" w:line="240" w:lineRule="auto"/>
        <w:ind w:firstLine="709"/>
        <w:jc w:val="both"/>
        <w:rPr>
          <w:rFonts w:ascii="Times New Roman" w:hAnsi="Times New Roman"/>
        </w:rPr>
      </w:pPr>
      <w:r>
        <w:rPr>
          <w:rFonts w:ascii="Times New Roman" w:hAnsi="Times New Roman"/>
          <w:sz w:val="28"/>
          <w:szCs w:val="28"/>
        </w:rPr>
        <w:t>62.</w:t>
      </w:r>
      <w:r>
        <w:rPr>
          <w:rFonts w:ascii="Times New Roman" w:hAnsi="Times New Roman"/>
          <w:sz w:val="28"/>
          <w:szCs w:val="28"/>
        </w:rPr>
        <w:tab/>
      </w:r>
      <w:r>
        <w:rPr>
          <w:rFonts w:ascii="Times New Roman" w:hAnsi="Times New Roman"/>
          <w:sz w:val="28"/>
          <w:szCs w:val="28"/>
        </w:rPr>
        <w:t>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spacing w:after="0" w:line="240" w:lineRule="auto"/>
        <w:ind w:firstLine="709"/>
        <w:jc w:val="both"/>
        <w:rPr>
          <w:rFonts w:ascii="Times New Roman" w:hAnsi="Times New Roman"/>
        </w:rPr>
      </w:pPr>
      <w:r>
        <w:rPr>
          <w:rFonts w:ascii="Times New Roman" w:hAnsi="Times New Roman"/>
          <w:sz w:val="28"/>
          <w:szCs w:val="28"/>
        </w:rPr>
        <w:t>63.</w:t>
      </w:r>
      <w:r>
        <w:rPr>
          <w:rFonts w:ascii="Times New Roman" w:hAnsi="Times New Roman"/>
          <w:sz w:val="28"/>
          <w:szCs w:val="28"/>
        </w:rPr>
        <w:tab/>
      </w:r>
      <w:r>
        <w:rPr>
          <w:rFonts w:ascii="Times New Roman" w:hAnsi="Times New Roman"/>
          <w:sz w:val="28"/>
          <w:szCs w:val="28"/>
        </w:rPr>
        <w:t>На втором экземпляре документа заявитель ставит отметку о получении (Ф.И.О., должность, дата, с указанием «Документ получил»).</w:t>
      </w:r>
    </w:p>
    <w:p>
      <w:pPr>
        <w:spacing w:after="0" w:line="240" w:lineRule="auto"/>
        <w:ind w:firstLine="709"/>
        <w:jc w:val="both"/>
        <w:rPr>
          <w:rFonts w:ascii="Times New Roman" w:hAnsi="Times New Roman"/>
        </w:rPr>
      </w:pPr>
      <w:r>
        <w:rPr>
          <w:rFonts w:ascii="Times New Roman" w:hAnsi="Times New Roman"/>
          <w:sz w:val="28"/>
          <w:szCs w:val="28"/>
        </w:rPr>
        <w:t>64.</w:t>
      </w:r>
      <w:r>
        <w:rPr>
          <w:rFonts w:ascii="Times New Roman" w:hAnsi="Times New Roman"/>
          <w:sz w:val="28"/>
          <w:szCs w:val="28"/>
        </w:rPr>
        <w:tab/>
      </w:r>
      <w:r>
        <w:rPr>
          <w:rFonts w:ascii="Times New Roman" w:hAnsi="Times New Roman"/>
          <w:sz w:val="28"/>
          <w:szCs w:val="28"/>
        </w:rPr>
        <w:t>Должностное лицо, ответственное за выдачу документов, выдает заявителю документы.</w:t>
      </w:r>
    </w:p>
    <w:p>
      <w:pPr>
        <w:spacing w:after="0" w:line="240" w:lineRule="auto"/>
        <w:ind w:firstLine="709"/>
        <w:jc w:val="both"/>
        <w:rPr>
          <w:rFonts w:ascii="Times New Roman" w:hAnsi="Times New Roman"/>
        </w:rPr>
      </w:pPr>
      <w:r>
        <w:rPr>
          <w:rFonts w:ascii="Times New Roman" w:hAnsi="Times New Roman"/>
          <w:sz w:val="28"/>
          <w:szCs w:val="28"/>
        </w:rPr>
        <w:t>Второй экземпляр документа остается в Комитете.</w:t>
      </w:r>
    </w:p>
    <w:p>
      <w:pPr>
        <w:spacing w:after="0" w:line="240" w:lineRule="auto"/>
        <w:ind w:firstLine="709"/>
        <w:jc w:val="both"/>
        <w:rPr>
          <w:rFonts w:ascii="Times New Roman" w:hAnsi="Times New Roman"/>
        </w:rPr>
      </w:pPr>
      <w:r>
        <w:rPr>
          <w:rFonts w:ascii="Times New Roman" w:hAnsi="Times New Roman"/>
          <w:sz w:val="28"/>
          <w:szCs w:val="28"/>
        </w:rPr>
        <w:t>65.</w:t>
      </w:r>
      <w:r>
        <w:rPr>
          <w:rFonts w:ascii="Times New Roman" w:hAnsi="Times New Roman"/>
          <w:sz w:val="28"/>
          <w:szCs w:val="28"/>
        </w:rPr>
        <w:tab/>
      </w:r>
      <w:r>
        <w:rPr>
          <w:rFonts w:ascii="Times New Roman" w:hAnsi="Times New Roman"/>
          <w:sz w:val="28"/>
          <w:szCs w:val="28"/>
        </w:rPr>
        <w:t>В случае получения от заявителя сообщения об отсутствии возможности личной явки для получения результата оказания государственной услуги должностное лицо, ответственное за выдачу документов, готовит заключение либо решение об отказе в выдаче заключения для отправки почтой в течение 2 рабочих дней.</w:t>
      </w:r>
    </w:p>
    <w:p>
      <w:pPr>
        <w:spacing w:after="0" w:line="240" w:lineRule="auto"/>
        <w:ind w:firstLine="709"/>
        <w:jc w:val="both"/>
        <w:rPr>
          <w:rFonts w:ascii="Times New Roman" w:hAnsi="Times New Roman"/>
        </w:rPr>
      </w:pPr>
      <w:r>
        <w:rPr>
          <w:rFonts w:ascii="Times New Roman" w:hAnsi="Times New Roman"/>
          <w:sz w:val="28"/>
          <w:szCs w:val="28"/>
        </w:rPr>
        <w:t>66. Результатом административной процедуры является вручение (направление) заявителю заключения либо мотивированного уведомления об отказе в выдаче заключения.</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административных действий составляет 30 минут.</w:t>
      </w:r>
    </w:p>
    <w:p>
      <w:pPr>
        <w:spacing w:after="0" w:line="240" w:lineRule="auto"/>
        <w:ind w:firstLine="709"/>
        <w:jc w:val="both"/>
        <w:rPr>
          <w:rFonts w:ascii="Times New Roman" w:hAnsi="Times New Roman"/>
        </w:rPr>
      </w:pPr>
      <w:r>
        <w:rPr>
          <w:rFonts w:ascii="Times New Roman" w:hAnsi="Times New Roman"/>
          <w:sz w:val="28"/>
          <w:szCs w:val="28"/>
        </w:rPr>
        <w:t>Максимальный срок выполнения административной процедуры составляет 3 рабочих дня.</w:t>
      </w:r>
    </w:p>
    <w:p>
      <w:pPr>
        <w:spacing w:after="0" w:line="240" w:lineRule="auto"/>
        <w:jc w:val="both"/>
        <w:rPr>
          <w:rFonts w:ascii="Times New Roman" w:hAnsi="Times New Roman"/>
        </w:rPr>
      </w:pPr>
    </w:p>
    <w:p>
      <w:pPr>
        <w:spacing w:after="0" w:line="240" w:lineRule="auto"/>
        <w:jc w:val="center"/>
        <w:rPr>
          <w:rFonts w:ascii="Times New Roman" w:hAnsi="Times New Roman"/>
        </w:rPr>
      </w:pPr>
      <w:r>
        <w:rPr>
          <w:rFonts w:ascii="Times New Roman" w:hAnsi="Times New Roman"/>
          <w:sz w:val="28"/>
          <w:szCs w:val="28"/>
        </w:rPr>
        <w:t xml:space="preserve">Раздел 4. Порядок и формы контроля </w:t>
      </w:r>
    </w:p>
    <w:p>
      <w:pPr>
        <w:spacing w:after="0" w:line="240" w:lineRule="auto"/>
        <w:jc w:val="center"/>
        <w:rPr>
          <w:rFonts w:ascii="Times New Roman" w:hAnsi="Times New Roman"/>
        </w:rPr>
      </w:pPr>
      <w:r>
        <w:rPr>
          <w:rFonts w:ascii="Times New Roman" w:hAnsi="Times New Roman"/>
          <w:sz w:val="28"/>
          <w:szCs w:val="28"/>
        </w:rPr>
        <w:t>за исполнением административного регламента</w:t>
      </w:r>
    </w:p>
    <w:p>
      <w:pPr>
        <w:spacing w:after="0" w:line="240" w:lineRule="auto"/>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67.</w:t>
      </w:r>
      <w:r>
        <w:rPr>
          <w:rFonts w:ascii="Times New Roman" w:hAnsi="Times New Roman"/>
          <w:sz w:val="28"/>
          <w:szCs w:val="28"/>
        </w:rPr>
        <w:tab/>
      </w:r>
      <w:r>
        <w:rPr>
          <w:rFonts w:ascii="Times New Roman" w:hAnsi="Times New Roman"/>
          <w:sz w:val="28"/>
          <w:szCs w:val="28"/>
        </w:rPr>
        <w:t>Текущий контроль соблюдения и исполнения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председателем Комитета, а в период его отсутствия лицом, исполняющим обязанности председателя Комитета.</w:t>
      </w:r>
    </w:p>
    <w:p>
      <w:pPr>
        <w:spacing w:after="0" w:line="240" w:lineRule="auto"/>
        <w:ind w:firstLine="709"/>
        <w:jc w:val="both"/>
        <w:rPr>
          <w:rFonts w:ascii="Times New Roman" w:hAnsi="Times New Roman"/>
        </w:rPr>
      </w:pPr>
      <w:r>
        <w:rPr>
          <w:rFonts w:ascii="Times New Roman" w:hAnsi="Times New Roman"/>
          <w:sz w:val="28"/>
          <w:szCs w:val="28"/>
        </w:rPr>
        <w:t>68.</w:t>
      </w:r>
      <w:r>
        <w:rPr>
          <w:rFonts w:ascii="Times New Roman" w:hAnsi="Times New Roman"/>
          <w:sz w:val="28"/>
          <w:szCs w:val="28"/>
        </w:rPr>
        <w:tab/>
      </w:r>
      <w:r>
        <w:rPr>
          <w:rFonts w:ascii="Times New Roman" w:hAnsi="Times New Roman"/>
          <w:sz w:val="28"/>
          <w:szCs w:val="28"/>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pPr>
        <w:spacing w:after="0" w:line="240" w:lineRule="auto"/>
        <w:ind w:firstLine="709"/>
        <w:jc w:val="both"/>
        <w:rPr>
          <w:rFonts w:ascii="Times New Roman" w:hAnsi="Times New Roman"/>
        </w:rPr>
      </w:pPr>
      <w:r>
        <w:rPr>
          <w:rFonts w:ascii="Times New Roman" w:hAnsi="Times New Roman"/>
          <w:sz w:val="28"/>
          <w:szCs w:val="28"/>
        </w:rPr>
        <w:t>69.</w:t>
      </w:r>
      <w:r>
        <w:rPr>
          <w:rFonts w:ascii="Times New Roman" w:hAnsi="Times New Roman"/>
          <w:sz w:val="28"/>
          <w:szCs w:val="28"/>
        </w:rPr>
        <w:tab/>
      </w:r>
      <w:r>
        <w:rPr>
          <w:rFonts w:ascii="Times New Roman" w:hAnsi="Times New Roman"/>
          <w:sz w:val="28"/>
          <w:szCs w:val="28"/>
        </w:rPr>
        <w:t>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pPr>
        <w:spacing w:after="0" w:line="240" w:lineRule="auto"/>
        <w:ind w:firstLine="709"/>
        <w:jc w:val="both"/>
        <w:rPr>
          <w:rFonts w:ascii="Times New Roman" w:hAnsi="Times New Roman"/>
        </w:rPr>
      </w:pPr>
      <w:r>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70.</w:t>
      </w:r>
      <w:r>
        <w:rPr>
          <w:rFonts w:ascii="Times New Roman" w:hAnsi="Times New Roman"/>
          <w:sz w:val="28"/>
          <w:szCs w:val="28"/>
        </w:rPr>
        <w:tab/>
      </w:r>
      <w:r>
        <w:rPr>
          <w:rFonts w:ascii="Times New Roman" w:hAnsi="Times New Roman"/>
          <w:sz w:val="28"/>
          <w:szCs w:val="28"/>
        </w:rPr>
        <w:t>Контроль за полнотой и качеством предоставления государственной услуги включает в себя:</w:t>
      </w:r>
    </w:p>
    <w:p>
      <w:pPr>
        <w:spacing w:after="0" w:line="240" w:lineRule="auto"/>
        <w:ind w:firstLine="709"/>
        <w:jc w:val="both"/>
        <w:rPr>
          <w:rFonts w:ascii="Times New Roman" w:hAnsi="Times New Roman"/>
        </w:rPr>
      </w:pPr>
      <w:r>
        <w:rPr>
          <w:rFonts w:ascii="Times New Roman" w:hAnsi="Times New Roman"/>
          <w:sz w:val="28"/>
          <w:szCs w:val="28"/>
        </w:rPr>
        <w:t>проведение служебных проверок в случае поступления жалоб на действия (бездействие) должностного лица при предоставлении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выявление и устранение нарушений прав граждан, юридических лиц, индивидуальных предпринимателей.</w:t>
      </w:r>
    </w:p>
    <w:p>
      <w:pPr>
        <w:spacing w:after="0" w:line="240" w:lineRule="auto"/>
        <w:ind w:firstLine="709"/>
        <w:jc w:val="both"/>
        <w:rPr>
          <w:rFonts w:ascii="Times New Roman" w:hAnsi="Times New Roman"/>
        </w:rPr>
      </w:pPr>
      <w:r>
        <w:rPr>
          <w:rFonts w:ascii="Times New Roman" w:hAnsi="Times New Roman"/>
          <w:sz w:val="28"/>
          <w:szCs w:val="28"/>
        </w:rPr>
        <w:t>71.</w:t>
      </w:r>
      <w:r>
        <w:rPr>
          <w:rFonts w:ascii="Times New Roman" w:hAnsi="Times New Roman"/>
          <w:sz w:val="28"/>
          <w:szCs w:val="28"/>
        </w:rPr>
        <w:tab/>
      </w:r>
      <w:r>
        <w:rPr>
          <w:rFonts w:ascii="Times New Roman" w:hAnsi="Times New Roman"/>
          <w:sz w:val="28"/>
          <w:szCs w:val="28"/>
        </w:rPr>
        <w:t>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Комитета.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spacing w:after="0" w:line="240" w:lineRule="auto"/>
        <w:ind w:firstLine="709"/>
        <w:jc w:val="both"/>
        <w:rPr>
          <w:rFonts w:ascii="Times New Roman" w:hAnsi="Times New Roman"/>
        </w:rPr>
      </w:pPr>
      <w:r>
        <w:rPr>
          <w:rFonts w:ascii="Times New Roman" w:hAnsi="Times New Roman"/>
          <w:sz w:val="28"/>
          <w:szCs w:val="28"/>
        </w:rPr>
        <w:t>72.</w:t>
      </w:r>
      <w:r>
        <w:rPr>
          <w:rFonts w:ascii="Times New Roman" w:hAnsi="Times New Roman"/>
          <w:sz w:val="28"/>
          <w:szCs w:val="28"/>
        </w:rPr>
        <w:tab/>
      </w:r>
      <w:r>
        <w:rPr>
          <w:rFonts w:ascii="Times New Roman" w:hAnsi="Times New Roman"/>
          <w:sz w:val="28"/>
          <w:szCs w:val="28"/>
        </w:rPr>
        <w:t>Персональная ответственность должностных лиц Комитета закрепляется в их должностных регламентах в соответствии с требованиями законодательства.</w:t>
      </w:r>
    </w:p>
    <w:p>
      <w:pPr>
        <w:spacing w:after="0" w:line="240" w:lineRule="auto"/>
        <w:ind w:firstLine="709"/>
        <w:jc w:val="both"/>
        <w:rPr>
          <w:rFonts w:ascii="Times New Roman" w:hAnsi="Times New Roman"/>
        </w:rPr>
      </w:pPr>
      <w:r>
        <w:rPr>
          <w:rFonts w:ascii="Times New Roman" w:hAnsi="Times New Roman"/>
          <w:sz w:val="28"/>
          <w:szCs w:val="28"/>
        </w:rPr>
        <w:t>73.</w:t>
      </w:r>
      <w:r>
        <w:rPr>
          <w:rFonts w:ascii="Times New Roman" w:hAnsi="Times New Roman"/>
          <w:sz w:val="28"/>
          <w:szCs w:val="28"/>
        </w:rPr>
        <w:tab/>
      </w:r>
      <w:r>
        <w:rPr>
          <w:rFonts w:ascii="Times New Roman" w:hAnsi="Times New Roman"/>
          <w:sz w:val="28"/>
          <w:szCs w:val="28"/>
        </w:rPr>
        <w:t>Должностные лица Комитета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spacing w:after="0" w:line="240" w:lineRule="auto"/>
        <w:ind w:firstLine="709"/>
        <w:jc w:val="both"/>
        <w:rPr>
          <w:rFonts w:ascii="Times New Roman" w:hAnsi="Times New Roman"/>
        </w:rPr>
      </w:pPr>
      <w:r>
        <w:rPr>
          <w:rFonts w:ascii="Times New Roman" w:hAnsi="Times New Roman"/>
          <w:sz w:val="28"/>
          <w:szCs w:val="28"/>
        </w:rPr>
        <w:t>74.</w:t>
      </w:r>
      <w:r>
        <w:rPr>
          <w:rFonts w:ascii="Times New Roman" w:hAnsi="Times New Roman"/>
          <w:sz w:val="28"/>
          <w:szCs w:val="28"/>
        </w:rPr>
        <w:tab/>
      </w:r>
      <w:r>
        <w:rPr>
          <w:rFonts w:ascii="Times New Roman" w:hAnsi="Times New Roman"/>
          <w:sz w:val="28"/>
          <w:szCs w:val="28"/>
        </w:rPr>
        <w:t>Комитет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pPr>
        <w:spacing w:after="0" w:line="240" w:lineRule="auto"/>
        <w:ind w:firstLine="709"/>
        <w:jc w:val="both"/>
        <w:rPr>
          <w:rFonts w:ascii="Times New Roman" w:hAnsi="Times New Roman"/>
        </w:rPr>
      </w:pPr>
      <w:r>
        <w:rPr>
          <w:rFonts w:ascii="Times New Roman" w:hAnsi="Times New Roman"/>
          <w:sz w:val="28"/>
          <w:szCs w:val="28"/>
        </w:rPr>
        <w:t>75.</w:t>
      </w:r>
      <w:r>
        <w:rPr>
          <w:rFonts w:ascii="Times New Roman" w:hAnsi="Times New Roman"/>
          <w:sz w:val="28"/>
          <w:szCs w:val="28"/>
        </w:rPr>
        <w:tab/>
      </w:r>
      <w:r>
        <w:rPr>
          <w:rFonts w:ascii="Times New Roman" w:hAnsi="Times New Roman"/>
          <w:sz w:val="28"/>
          <w:szCs w:val="28"/>
        </w:rPr>
        <w:t>Граждане, их объединения и организации вправе обратиться устно, направить обращение в письменной форме или в форме электронного документа в адрес председателя Комитета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76.</w:t>
      </w:r>
      <w:r>
        <w:rPr>
          <w:rFonts w:ascii="Times New Roman" w:hAnsi="Times New Roman"/>
          <w:sz w:val="28"/>
          <w:szCs w:val="28"/>
        </w:rPr>
        <w:tab/>
      </w:r>
      <w:r>
        <w:rPr>
          <w:rFonts w:ascii="Times New Roman" w:hAnsi="Times New Roman"/>
          <w:sz w:val="28"/>
          <w:szCs w:val="28"/>
        </w:rPr>
        <w:t>Обращение заинтересованных лиц, поступившее в Комитет,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pPr>
        <w:spacing w:after="0" w:line="240" w:lineRule="auto"/>
        <w:ind w:firstLine="709"/>
        <w:jc w:val="both"/>
        <w:rPr>
          <w:rFonts w:ascii="Times New Roman" w:hAnsi="Times New Roman"/>
        </w:rPr>
      </w:pPr>
      <w:r>
        <w:rPr>
          <w:rFonts w:ascii="Times New Roman" w:hAnsi="Times New Roman"/>
          <w:sz w:val="28"/>
          <w:szCs w:val="28"/>
        </w:rPr>
        <w:t>77.</w:t>
      </w:r>
      <w:r>
        <w:rPr>
          <w:rFonts w:ascii="Times New Roman" w:hAnsi="Times New Roman"/>
          <w:sz w:val="28"/>
          <w:szCs w:val="28"/>
        </w:rPr>
        <w:tab/>
      </w:r>
      <w:r>
        <w:rPr>
          <w:rFonts w:ascii="Times New Roman" w:hAnsi="Times New Roman"/>
          <w:sz w:val="28"/>
          <w:szCs w:val="28"/>
        </w:rPr>
        <w:t>Жалоба заявителя рассматривается в порядке, установленном разделом 5 настоящего Административного регламента.</w:t>
      </w:r>
    </w:p>
    <w:p>
      <w:pPr>
        <w:spacing w:after="0" w:line="240" w:lineRule="auto"/>
        <w:jc w:val="both"/>
        <w:rPr>
          <w:rFonts w:ascii="Times New Roman" w:hAnsi="Times New Roman"/>
        </w:rPr>
      </w:pPr>
    </w:p>
    <w:p>
      <w:pPr>
        <w:spacing w:after="0" w:line="240" w:lineRule="auto"/>
        <w:ind w:firstLine="709"/>
        <w:jc w:val="center"/>
        <w:rPr>
          <w:rFonts w:ascii="Times New Roman" w:hAnsi="Times New Roman"/>
        </w:rPr>
      </w:pPr>
      <w:r>
        <w:rPr>
          <w:rFonts w:ascii="Times New Roman" w:hAnsi="Times New Roman"/>
          <w:sz w:val="28"/>
          <w:szCs w:val="28"/>
        </w:rPr>
        <w:t>Раздел 5. Порядок досудебного (внесудебного) обжалования заявителем решений и действий (бездействия) органа, предоставляющего  государственную услугу, а также его должностных лиц, государственных служащих</w:t>
      </w:r>
    </w:p>
    <w:p>
      <w:pPr>
        <w:spacing w:after="0" w:line="240" w:lineRule="auto"/>
        <w:jc w:val="both"/>
        <w:rPr>
          <w:rFonts w:ascii="Times New Roman" w:hAnsi="Times New Roman"/>
        </w:rPr>
      </w:pPr>
    </w:p>
    <w:p>
      <w:pPr>
        <w:spacing w:after="0" w:line="240" w:lineRule="auto"/>
        <w:ind w:firstLine="709"/>
        <w:jc w:val="both"/>
        <w:rPr>
          <w:rFonts w:ascii="Times New Roman" w:hAnsi="Times New Roman"/>
        </w:rPr>
      </w:pPr>
      <w:r>
        <w:rPr>
          <w:rFonts w:ascii="Times New Roman" w:hAnsi="Times New Roman"/>
          <w:sz w:val="28"/>
          <w:szCs w:val="28"/>
        </w:rPr>
        <w:t>78. Заявители имеют право на обжалование, оспаривание решений, действий (бездействия) заместителя губернатора Костромской области, координирующего работу по вопросам реализации государственной и выработке региональной молодежной политики (далее – заместитель губернатора), Комитета, а также должностных лиц и государственных служащих Комитета при предоставлении государственной услуги в судебном или в досудебном (внесудебном) порядке.</w:t>
      </w:r>
    </w:p>
    <w:p>
      <w:pPr>
        <w:spacing w:after="0" w:line="240" w:lineRule="auto"/>
        <w:ind w:firstLine="709"/>
        <w:jc w:val="both"/>
        <w:rPr>
          <w:rFonts w:ascii="Times New Roman" w:hAnsi="Times New Roman"/>
        </w:rPr>
      </w:pPr>
      <w:r>
        <w:rPr>
          <w:rFonts w:ascii="Times New Roman" w:hAnsi="Times New Roman"/>
          <w:sz w:val="28"/>
          <w:szCs w:val="28"/>
        </w:rPr>
        <w:t>79. Обжалование решений, действий (бездействия) заместителя губернатора, Комитета, а также должностных лиц и государственных служащих Комитета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pPr>
        <w:spacing w:after="0" w:line="240" w:lineRule="auto"/>
        <w:ind w:firstLine="709"/>
        <w:jc w:val="both"/>
        <w:rPr>
          <w:rFonts w:ascii="Times New Roman" w:hAnsi="Times New Roman"/>
        </w:rPr>
      </w:pPr>
      <w:r>
        <w:rPr>
          <w:rFonts w:ascii="Times New Roman" w:hAnsi="Times New Roman"/>
          <w:sz w:val="28"/>
          <w:szCs w:val="28"/>
        </w:rPr>
        <w:t>80. Информирование заявителей о порядке обжалования решений и действий (бездействия) Комитета, а также должностных лиц и государственных служащих Комитета осуществляется посредством размещения информации на стендах в местах предоставления государственной услуги, на официальном сайте Комитета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kdm</w:t>
      </w:r>
      <w:r>
        <w:rPr>
          <w:rFonts w:ascii="Times New Roman" w:hAnsi="Times New Roman"/>
          <w:sz w:val="28"/>
          <w:szCs w:val="28"/>
        </w:rPr>
        <w:t>44.</w:t>
      </w:r>
      <w:r>
        <w:rPr>
          <w:rFonts w:ascii="Times New Roman" w:hAnsi="Times New Roman"/>
          <w:sz w:val="28"/>
          <w:szCs w:val="28"/>
          <w:lang w:val="en-US"/>
        </w:rPr>
        <w:t>ru</w:t>
      </w:r>
      <w:r>
        <w:rPr>
          <w:rFonts w:ascii="Times New Roman" w:hAnsi="Times New Roman"/>
          <w:sz w:val="28"/>
          <w:szCs w:val="28"/>
        </w:rPr>
        <w:t>), на ЕПГУ и РПГУ.</w:t>
      </w:r>
    </w:p>
    <w:p>
      <w:pPr>
        <w:spacing w:after="0" w:line="240" w:lineRule="auto"/>
        <w:ind w:firstLine="709"/>
        <w:jc w:val="both"/>
        <w:rPr>
          <w:rFonts w:ascii="Times New Roman" w:hAnsi="Times New Roman"/>
        </w:rPr>
      </w:pPr>
      <w:r>
        <w:rPr>
          <w:rFonts w:ascii="Times New Roman" w:hAnsi="Times New Roman"/>
          <w:sz w:val="28"/>
          <w:szCs w:val="28"/>
        </w:rPr>
        <w:t>Комитет обеспечивает в установленном порядке размещение и актуализацию сведений, содержащейся в настоящем разделе, а также в  соответствующем разделе РГУ.</w:t>
      </w:r>
    </w:p>
    <w:p>
      <w:pPr>
        <w:spacing w:after="0" w:line="240" w:lineRule="auto"/>
        <w:ind w:firstLine="709"/>
        <w:jc w:val="both"/>
        <w:rPr>
          <w:rFonts w:ascii="Times New Roman" w:hAnsi="Times New Roman"/>
        </w:rPr>
      </w:pPr>
      <w:r>
        <w:rPr>
          <w:rFonts w:ascii="Times New Roman" w:hAnsi="Times New Roman"/>
          <w:sz w:val="28"/>
          <w:szCs w:val="28"/>
        </w:rPr>
        <w:t>81. Нормативные правовые акты, регулирующие порядок подачи и рассмотрения жалобы:</w:t>
      </w:r>
    </w:p>
    <w:p>
      <w:pPr>
        <w:spacing w:after="0" w:line="240" w:lineRule="auto"/>
        <w:ind w:firstLine="709"/>
        <w:jc w:val="both"/>
        <w:rPr>
          <w:rFonts w:ascii="Times New Roman" w:hAnsi="Times New Roman"/>
        </w:rPr>
      </w:pPr>
      <w:r>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rPr>
      </w:pPr>
      <w:r>
        <w:rPr>
          <w:rFonts w:ascii="Times New Roman" w:hAnsi="Times New Roman"/>
          <w:sz w:val="28"/>
          <w:szCs w:val="28"/>
        </w:rPr>
        <w:t>2) Закон Костромской области от 5 мая 2012 года № 224-5-ЗКО                         «О порядке подачи и рассмотрения жалоб на нарушение порядка предоставления государственных услуг на территории Костромской области».</w:t>
      </w:r>
    </w:p>
    <w:p>
      <w:pPr>
        <w:spacing w:after="0" w:line="240" w:lineRule="auto"/>
        <w:ind w:firstLine="709"/>
        <w:jc w:val="both"/>
        <w:rPr>
          <w:rFonts w:ascii="Times New Roman" w:hAnsi="Times New Roman"/>
        </w:rPr>
      </w:pPr>
      <w:r>
        <w:rPr>
          <w:rFonts w:ascii="Times New Roman" w:hAnsi="Times New Roman"/>
          <w:sz w:val="28"/>
          <w:szCs w:val="28"/>
        </w:rPr>
        <w:t>82. Заявитель может обратиться с жалобой, в том числе в следующих случаях:</w:t>
      </w:r>
    </w:p>
    <w:p>
      <w:pPr>
        <w:spacing w:after="0" w:line="240" w:lineRule="auto"/>
        <w:ind w:firstLine="709"/>
        <w:jc w:val="both"/>
        <w:rPr>
          <w:rFonts w:ascii="Times New Roman" w:hAnsi="Times New Roman"/>
        </w:rPr>
      </w:pPr>
      <w:r>
        <w:rPr>
          <w:rFonts w:ascii="Times New Roman" w:hAnsi="Times New Roman"/>
          <w:sz w:val="28"/>
          <w:szCs w:val="28"/>
        </w:rPr>
        <w:t>1) нарушение срока регистрации заявления заявителя о предоставлении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2) нарушение срока предоставления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pPr>
        <w:spacing w:after="0" w:line="240" w:lineRule="auto"/>
        <w:ind w:firstLine="709"/>
        <w:jc w:val="both"/>
        <w:rPr>
          <w:rFonts w:ascii="Times New Roman" w:hAnsi="Times New Roman"/>
        </w:rPr>
      </w:pPr>
      <w:r>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spacing w:after="0" w:line="240" w:lineRule="auto"/>
        <w:ind w:firstLine="709"/>
        <w:jc w:val="both"/>
        <w:rPr>
          <w:rFonts w:ascii="Times New Roman" w:hAnsi="Times New Roman"/>
        </w:rPr>
      </w:pPr>
      <w:r>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pPr>
        <w:spacing w:after="0" w:line="240" w:lineRule="auto"/>
        <w:ind w:firstLine="709"/>
        <w:jc w:val="both"/>
        <w:rPr>
          <w:rFonts w:ascii="Times New Roman" w:hAnsi="Times New Roman"/>
        </w:rPr>
      </w:pPr>
      <w:r>
        <w:rPr>
          <w:rFonts w:ascii="Times New Roman" w:hAnsi="Times New Roman"/>
          <w:sz w:val="28"/>
          <w:szCs w:val="28"/>
        </w:rPr>
        <w:t>7)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spacing w:after="0" w:line="240" w:lineRule="auto"/>
        <w:ind w:firstLine="709"/>
        <w:jc w:val="both"/>
        <w:rPr>
          <w:rFonts w:ascii="Times New Roman" w:hAnsi="Times New Roman"/>
        </w:rPr>
      </w:pPr>
      <w:r>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spacing w:after="0" w:line="240" w:lineRule="auto"/>
        <w:ind w:firstLine="709"/>
        <w:jc w:val="both"/>
        <w:rPr>
          <w:rFonts w:ascii="Times New Roman" w:hAnsi="Times New Roman"/>
        </w:rPr>
      </w:pPr>
      <w:r>
        <w:rPr>
          <w:rFonts w:ascii="Times New Roman" w:hAnsi="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абзацем шестым–девятым пункта 17 настоящего Административного регламента.</w:t>
      </w:r>
    </w:p>
    <w:p>
      <w:pPr>
        <w:spacing w:after="0" w:line="240" w:lineRule="auto"/>
        <w:ind w:firstLine="709"/>
        <w:jc w:val="both"/>
        <w:rPr>
          <w:rFonts w:ascii="Times New Roman" w:hAnsi="Times New Roman"/>
        </w:rPr>
      </w:pPr>
      <w:r>
        <w:rPr>
          <w:rFonts w:ascii="Times New Roman" w:hAnsi="Times New Roman"/>
          <w:sz w:val="28"/>
          <w:szCs w:val="28"/>
        </w:rPr>
        <w:t>83. Жалоба подается в письменной форме на бумажном носителе, в электронной форме в Комитет. Жалобы на решения и действия (бездействие) заместителя губернатора, подается на имя губернатора Костромской области.</w:t>
      </w:r>
    </w:p>
    <w:p>
      <w:pPr>
        <w:spacing w:after="0" w:line="240" w:lineRule="auto"/>
        <w:ind w:firstLine="709"/>
        <w:jc w:val="both"/>
        <w:rPr>
          <w:rFonts w:ascii="Times New Roman" w:hAnsi="Times New Roman"/>
        </w:rPr>
      </w:pPr>
      <w:r>
        <w:rPr>
          <w:rFonts w:ascii="Times New Roman" w:hAnsi="Times New Roman"/>
          <w:sz w:val="28"/>
          <w:szCs w:val="28"/>
        </w:rPr>
        <w:t>Жалобы на решения и действия (бездействие) председателя Комитета, подаются на имя заместителя губернатора.</w:t>
      </w:r>
    </w:p>
    <w:p>
      <w:pPr>
        <w:spacing w:after="0" w:line="240" w:lineRule="auto"/>
        <w:ind w:firstLine="709"/>
        <w:jc w:val="both"/>
        <w:rPr>
          <w:rFonts w:ascii="Times New Roman" w:hAnsi="Times New Roman"/>
        </w:rPr>
      </w:pPr>
      <w:r>
        <w:rPr>
          <w:rFonts w:ascii="Times New Roman" w:hAnsi="Times New Roman"/>
          <w:sz w:val="28"/>
          <w:szCs w:val="28"/>
        </w:rPr>
        <w:t xml:space="preserve">84. Жалоба на решения и действия (бездействие) Комитета, должностного лица Комитета, государственного служащего, председателя Комитета может быть направлена по почте, через МФЦ, с использованием сети Интернет, официального сайта Комитета, ЕПГУ либо  РПГУ, а также может быть принята при личном приеме заявителя. </w:t>
      </w:r>
    </w:p>
    <w:p>
      <w:pPr>
        <w:spacing w:after="0" w:line="240" w:lineRule="auto"/>
        <w:ind w:firstLine="709"/>
        <w:jc w:val="both"/>
        <w:rPr>
          <w:rFonts w:ascii="Times New Roman" w:hAnsi="Times New Roman"/>
        </w:rPr>
      </w:pPr>
      <w:r>
        <w:rPr>
          <w:rFonts w:ascii="Times New Roman" w:hAnsi="Times New Roman"/>
          <w:sz w:val="28"/>
          <w:szCs w:val="28"/>
        </w:rPr>
        <w:t>85.</w:t>
      </w:r>
      <w:r>
        <w:rPr>
          <w:rFonts w:ascii="Times New Roman" w:hAnsi="Times New Roman"/>
          <w:sz w:val="28"/>
          <w:szCs w:val="28"/>
        </w:rPr>
        <w:tab/>
      </w:r>
      <w:r>
        <w:rPr>
          <w:rFonts w:ascii="Times New Roman" w:hAnsi="Times New Roman"/>
          <w:sz w:val="28"/>
          <w:szCs w:val="28"/>
        </w:rPr>
        <w:t>Жалоба должна содержать:</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after="0" w:line="240" w:lineRule="auto"/>
        <w:ind w:firstLine="709"/>
        <w:jc w:val="both"/>
        <w:rPr>
          <w:rFonts w:ascii="Times New Roman" w:hAnsi="Times New Roman"/>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pPr>
        <w:spacing w:after="0" w:line="240" w:lineRule="auto"/>
        <w:ind w:firstLine="709"/>
        <w:jc w:val="both"/>
        <w:rPr>
          <w:rFonts w:ascii="Times New Roman" w:hAnsi="Times New Roman"/>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spacing w:after="0" w:line="240" w:lineRule="auto"/>
        <w:ind w:firstLine="709"/>
        <w:jc w:val="both"/>
        <w:rPr>
          <w:rFonts w:ascii="Times New Roman" w:hAnsi="Times New Roman"/>
        </w:rPr>
      </w:pPr>
      <w:r>
        <w:rPr>
          <w:rFonts w:ascii="Times New Roman" w:hAnsi="Times New Roman"/>
          <w:sz w:val="28"/>
          <w:szCs w:val="28"/>
        </w:rPr>
        <w:t>86.</w:t>
      </w:r>
      <w:r>
        <w:rPr>
          <w:rFonts w:ascii="Times New Roman" w:hAnsi="Times New Roman"/>
          <w:sz w:val="28"/>
          <w:szCs w:val="28"/>
        </w:rPr>
        <w:tab/>
      </w:r>
      <w:r>
        <w:rPr>
          <w:rFonts w:ascii="Times New Roman" w:hAnsi="Times New Roman"/>
          <w:sz w:val="28"/>
          <w:szCs w:val="28"/>
        </w:rPr>
        <w:t>При рассмотрении жалобы заявитель имеет право:</w:t>
      </w:r>
    </w:p>
    <w:p>
      <w:pPr>
        <w:spacing w:after="0" w:line="240" w:lineRule="auto"/>
        <w:ind w:firstLine="709"/>
        <w:jc w:val="both"/>
        <w:rPr>
          <w:rFonts w:ascii="Times New Roman" w:hAnsi="Times New Roman"/>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представлять документы (их копии), подтверждающие доводы заявителя, либо обращаться с просьбой об их истребовании, в том числе в электронной форме;</w:t>
      </w:r>
    </w:p>
    <w:p>
      <w:pPr>
        <w:spacing w:after="0" w:line="240" w:lineRule="auto"/>
        <w:ind w:firstLine="709"/>
        <w:jc w:val="both"/>
        <w:rPr>
          <w:rFonts w:ascii="Times New Roman" w:hAnsi="Times New Roman"/>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after="0" w:line="240" w:lineRule="auto"/>
        <w:ind w:firstLine="709"/>
        <w:jc w:val="both"/>
        <w:rPr>
          <w:rFonts w:ascii="Times New Roman" w:hAnsi="Times New Roman"/>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получать в письменной форме и по желанию заявителя в электронной форме ответ по существу поставленных в жалобе вопросов;</w:t>
      </w:r>
    </w:p>
    <w:p>
      <w:pPr>
        <w:spacing w:after="0" w:line="240" w:lineRule="auto"/>
        <w:ind w:firstLine="709"/>
        <w:jc w:val="both"/>
        <w:rPr>
          <w:rFonts w:ascii="Times New Roman" w:hAnsi="Times New Roman"/>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обращаться с заявлением о прекращении рассмотрения жалобы.</w:t>
      </w:r>
    </w:p>
    <w:p>
      <w:pPr>
        <w:spacing w:after="0" w:line="240" w:lineRule="auto"/>
        <w:ind w:firstLine="709"/>
        <w:jc w:val="both"/>
        <w:rPr>
          <w:rFonts w:ascii="Times New Roman" w:hAnsi="Times New Roman"/>
        </w:rPr>
      </w:pPr>
      <w:r>
        <w:rPr>
          <w:rFonts w:ascii="Times New Roman" w:hAnsi="Times New Roman"/>
          <w:sz w:val="28"/>
          <w:szCs w:val="28"/>
        </w:rPr>
        <w:t>87. Основания для приостановления рассмотрения жалобы отсутствуют.</w:t>
      </w:r>
    </w:p>
    <w:p>
      <w:pPr>
        <w:spacing w:after="0" w:line="240" w:lineRule="auto"/>
        <w:ind w:firstLine="709"/>
        <w:jc w:val="both"/>
        <w:rPr>
          <w:rFonts w:ascii="Times New Roman" w:hAnsi="Times New Roman"/>
        </w:rPr>
      </w:pPr>
      <w:r>
        <w:rPr>
          <w:rFonts w:ascii="Times New Roman" w:hAnsi="Times New Roman"/>
          <w:sz w:val="28"/>
          <w:szCs w:val="28"/>
        </w:rPr>
        <w:t>88. Ответ на жалобу не дается в случаях, если в ней:</w:t>
      </w:r>
    </w:p>
    <w:p>
      <w:pPr>
        <w:spacing w:after="0" w:line="240" w:lineRule="auto"/>
        <w:ind w:firstLine="709"/>
        <w:jc w:val="both"/>
        <w:rPr>
          <w:rFonts w:ascii="Times New Roman" w:hAnsi="Times New Roman"/>
        </w:rPr>
      </w:pPr>
      <w:r>
        <w:rPr>
          <w:rFonts w:ascii="Times New Roman" w:hAnsi="Times New Roman"/>
          <w:sz w:val="28"/>
          <w:szCs w:val="28"/>
        </w:rPr>
        <w:t>1)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и адрес, по которому должен быть направлен ответ на жалобу;</w:t>
      </w:r>
    </w:p>
    <w:p>
      <w:pPr>
        <w:spacing w:after="0" w:line="240" w:lineRule="auto"/>
        <w:ind w:firstLine="709"/>
        <w:jc w:val="both"/>
        <w:rPr>
          <w:rFonts w:ascii="Times New Roman" w:hAnsi="Times New Roman"/>
        </w:rPr>
      </w:pPr>
      <w:r>
        <w:rPr>
          <w:rFonts w:ascii="Times New Roman" w:hAnsi="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при этом заявителю, направившему жалобу, сообщается о недопустимости злоупотребления правом);</w:t>
      </w:r>
    </w:p>
    <w:p>
      <w:pPr>
        <w:spacing w:after="0" w:line="240" w:lineRule="auto"/>
        <w:ind w:firstLine="709"/>
        <w:jc w:val="both"/>
        <w:rPr>
          <w:rFonts w:ascii="Times New Roman" w:hAnsi="Times New Roman"/>
        </w:rPr>
      </w:pPr>
      <w:r>
        <w:rPr>
          <w:rFonts w:ascii="Times New Roman" w:hAnsi="Times New Roman"/>
          <w:sz w:val="28"/>
          <w:szCs w:val="28"/>
        </w:rPr>
        <w:t>3) текст не поддается прочтению (ответ на жалобу не дается, о чем в течение трех дней со дня регистрации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pPr>
        <w:spacing w:after="0" w:line="240" w:lineRule="auto"/>
        <w:ind w:firstLine="709"/>
        <w:jc w:val="both"/>
        <w:rPr>
          <w:rFonts w:ascii="Times New Roman" w:hAnsi="Times New Roman"/>
        </w:rPr>
      </w:pPr>
      <w:r>
        <w:rPr>
          <w:rFonts w:ascii="Times New Roman" w:hAnsi="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pPr>
        <w:spacing w:after="0" w:line="240" w:lineRule="auto"/>
        <w:ind w:firstLine="709"/>
        <w:jc w:val="both"/>
        <w:rPr>
          <w:rFonts w:ascii="Times New Roman" w:hAnsi="Times New Roman"/>
        </w:rPr>
      </w:pPr>
      <w:r>
        <w:rPr>
          <w:rFonts w:ascii="Times New Roman" w:hAnsi="Times New Roman"/>
          <w:sz w:val="28"/>
          <w:szCs w:val="28"/>
        </w:rPr>
        <w:t>89.</w:t>
      </w:r>
      <w:r>
        <w:rPr>
          <w:rFonts w:ascii="Times New Roman" w:hAnsi="Times New Roman"/>
          <w:sz w:val="28"/>
          <w:szCs w:val="28"/>
        </w:rPr>
        <w:tab/>
      </w:r>
      <w:r>
        <w:rPr>
          <w:rFonts w:ascii="Times New Roman" w:hAnsi="Times New Roman"/>
          <w:sz w:val="28"/>
          <w:szCs w:val="28"/>
        </w:rPr>
        <w:t>Жалоба, поступившая в Комитет либо заместителю губернатора,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after="0" w:line="240" w:lineRule="auto"/>
        <w:ind w:firstLine="709"/>
        <w:jc w:val="both"/>
        <w:rPr>
          <w:rFonts w:ascii="Times New Roman" w:hAnsi="Times New Roman"/>
        </w:rPr>
      </w:pPr>
      <w:r>
        <w:rPr>
          <w:rFonts w:ascii="Times New Roman" w:hAnsi="Times New Roman"/>
          <w:sz w:val="28"/>
          <w:szCs w:val="28"/>
        </w:rPr>
        <w:t>90.</w:t>
      </w:r>
      <w:r>
        <w:rPr>
          <w:rFonts w:ascii="Times New Roman" w:hAnsi="Times New Roman"/>
          <w:sz w:val="28"/>
          <w:szCs w:val="28"/>
        </w:rPr>
        <w:tab/>
      </w:r>
      <w:r>
        <w:rPr>
          <w:rFonts w:ascii="Times New Roman" w:hAnsi="Times New Roman"/>
          <w:sz w:val="28"/>
          <w:szCs w:val="28"/>
        </w:rPr>
        <w:t>По результатам рассмотрения жалобы принимается одно из следующих решений:</w:t>
      </w:r>
    </w:p>
    <w:p>
      <w:pPr>
        <w:spacing w:after="0" w:line="240" w:lineRule="auto"/>
        <w:ind w:firstLine="709"/>
        <w:jc w:val="both"/>
        <w:rPr>
          <w:rFonts w:ascii="Times New Roman" w:hAnsi="Times New Roman"/>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pPr>
        <w:spacing w:after="0" w:line="240" w:lineRule="auto"/>
        <w:ind w:firstLine="709"/>
        <w:jc w:val="both"/>
        <w:rPr>
          <w:rFonts w:ascii="Times New Roman" w:hAnsi="Times New Roman"/>
        </w:rPr>
      </w:pPr>
      <w:r>
        <w:rPr>
          <w:rFonts w:ascii="Times New Roman" w:hAnsi="Times New Roman"/>
          <w:sz w:val="28"/>
          <w:szCs w:val="28"/>
        </w:rPr>
        <w:t>2) в удовлетворении жалобы отказывается.</w:t>
      </w:r>
    </w:p>
    <w:p>
      <w:pPr>
        <w:spacing w:after="0" w:line="240" w:lineRule="auto"/>
        <w:ind w:firstLine="709"/>
        <w:jc w:val="both"/>
        <w:rPr>
          <w:rFonts w:ascii="Times New Roman" w:hAnsi="Times New Roman"/>
        </w:rPr>
      </w:pPr>
      <w:r>
        <w:rPr>
          <w:rFonts w:ascii="Times New Roman" w:hAnsi="Times New Roman"/>
          <w:sz w:val="28"/>
          <w:szCs w:val="28"/>
        </w:rPr>
        <w:t>91.</w:t>
      </w:r>
      <w:r>
        <w:rPr>
          <w:rFonts w:ascii="Times New Roman" w:hAnsi="Times New Roman"/>
          <w:sz w:val="28"/>
          <w:szCs w:val="28"/>
        </w:rPr>
        <w:tab/>
      </w:r>
      <w:r>
        <w:rPr>
          <w:rFonts w:ascii="Times New Roman" w:hAnsi="Times New Roman"/>
          <w:sz w:val="28"/>
          <w:szCs w:val="28"/>
        </w:rPr>
        <w:t>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line="240" w:lineRule="auto"/>
        <w:ind w:firstLine="709"/>
        <w:jc w:val="both"/>
        <w:rPr>
          <w:rFonts w:ascii="Times New Roman" w:hAnsi="Times New Roman"/>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spacing w:after="0" w:line="240" w:lineRule="auto"/>
        <w:ind w:firstLine="709"/>
        <w:jc w:val="both"/>
        <w:rPr>
          <w:rFonts w:ascii="Times New Roman" w:hAnsi="Times New Roman"/>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after="0" w:line="240" w:lineRule="auto"/>
        <w:ind w:firstLine="709"/>
        <w:jc w:val="both"/>
        <w:rPr>
          <w:rFonts w:ascii="Times New Roman" w:hAnsi="Times New Roman"/>
        </w:rPr>
      </w:pPr>
      <w:r>
        <w:rPr>
          <w:rFonts w:ascii="Times New Roman" w:hAnsi="Times New Roman"/>
          <w:sz w:val="28"/>
          <w:szCs w:val="28"/>
        </w:rPr>
        <w:t>92.</w:t>
      </w:r>
      <w:r>
        <w:rPr>
          <w:rFonts w:ascii="Times New Roman" w:hAnsi="Times New Roman"/>
          <w:sz w:val="28"/>
          <w:szCs w:val="28"/>
        </w:rPr>
        <w:tab/>
      </w: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pPr>
        <w:spacing w:after="0" w:line="240" w:lineRule="auto"/>
        <w:ind w:firstLine="709"/>
        <w:jc w:val="both"/>
        <w:rPr>
          <w:rFonts w:ascii="Times New Roman" w:hAnsi="Times New Roman"/>
        </w:rPr>
      </w:pPr>
    </w:p>
    <w:p>
      <w:pPr>
        <w:spacing w:after="0" w:line="240" w:lineRule="auto"/>
        <w:jc w:val="both"/>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______________________________________________</w:t>
      </w:r>
    </w:p>
    <w:p/>
    <w:p/>
    <w:p/>
    <w:p/>
    <w:p/>
    <w:p/>
    <w:p/>
    <w:p/>
    <w:p/>
    <w:p/>
    <w:p/>
    <w:p/>
    <w:p/>
    <w:p/>
    <w:p/>
    <w:p/>
    <w:p/>
    <w:p/>
    <w:p/>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190"/>
        <w:gridCol w:w="1970"/>
        <w:gridCol w:w="4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190" w:type="dxa"/>
          </w:tcPr>
          <w:p>
            <w:pPr>
              <w:pBdr>
                <w:top w:val="none" w:color="auto" w:sz="0" w:space="0"/>
                <w:left w:val="none" w:color="auto" w:sz="0" w:space="0"/>
                <w:bottom w:val="none" w:color="auto" w:sz="0" w:space="0"/>
                <w:right w:val="none" w:color="auto" w:sz="0" w:space="0"/>
                <w:between w:val="none" w:color="auto" w:sz="0" w:space="0"/>
              </w:pBdr>
              <w:shd w:val="clear"/>
              <w:rPr>
                <w:vertAlign w:val="baseline"/>
              </w:rPr>
            </w:pPr>
          </w:p>
        </w:tc>
        <w:tc>
          <w:tcPr>
            <w:tcW w:w="1970" w:type="dxa"/>
          </w:tcPr>
          <w:p>
            <w:pPr>
              <w:pBdr>
                <w:top w:val="none" w:color="auto" w:sz="0" w:space="0"/>
                <w:left w:val="none" w:color="auto" w:sz="0" w:space="0"/>
                <w:bottom w:val="none" w:color="auto" w:sz="0" w:space="0"/>
                <w:right w:val="none" w:color="auto" w:sz="0" w:space="0"/>
                <w:between w:val="none" w:color="auto" w:sz="0" w:space="0"/>
              </w:pBdr>
              <w:shd w:val="clear"/>
              <w:rPr>
                <w:vertAlign w:val="baseline"/>
              </w:rPr>
            </w:pPr>
          </w:p>
        </w:tc>
        <w:tc>
          <w:tcPr>
            <w:tcW w:w="4411" w:type="dxa"/>
          </w:tcPr>
          <w:p>
            <w:pPr>
              <w:spacing w:after="0" w:line="240" w:lineRule="auto"/>
              <w:jc w:val="center"/>
              <w:rPr>
                <w:rFonts w:ascii="Times New Roman" w:hAnsi="Times New Roman"/>
                <w:sz w:val="26"/>
                <w:szCs w:val="26"/>
              </w:rPr>
            </w:pPr>
            <w:r>
              <w:rPr>
                <w:rFonts w:ascii="Times New Roman" w:hAnsi="Times New Roman"/>
                <w:sz w:val="26"/>
                <w:szCs w:val="26"/>
              </w:rPr>
              <w:t>Приложение</w:t>
            </w:r>
          </w:p>
          <w:p>
            <w:pPr>
              <w:spacing w:after="0" w:line="240" w:lineRule="auto"/>
              <w:jc w:val="center"/>
              <w:rPr>
                <w:rFonts w:ascii="Times New Roman" w:hAnsi="Times New Roman"/>
                <w:sz w:val="26"/>
                <w:szCs w:val="26"/>
              </w:rPr>
            </w:pPr>
            <w:r>
              <w:rPr>
                <w:rFonts w:ascii="Times New Roman" w:hAnsi="Times New Roman"/>
                <w:sz w:val="26"/>
                <w:szCs w:val="26"/>
              </w:rPr>
              <w:t>к Административному регламенту</w:t>
            </w:r>
          </w:p>
          <w:p>
            <w:pPr>
              <w:pBdr>
                <w:top w:val="none" w:color="auto" w:sz="0" w:space="0"/>
                <w:left w:val="none" w:color="auto" w:sz="0" w:space="0"/>
                <w:bottom w:val="none" w:color="auto" w:sz="0" w:space="0"/>
                <w:right w:val="none" w:color="auto" w:sz="0" w:space="0"/>
                <w:between w:val="none" w:color="auto" w:sz="0" w:space="0"/>
              </w:pBdr>
              <w:shd w:val="clear"/>
              <w:jc w:val="center"/>
              <w:rPr>
                <w:vertAlign w:val="baseline"/>
              </w:rPr>
            </w:pPr>
            <w:r>
              <w:rPr>
                <w:rFonts w:ascii="Times New Roman" w:hAnsi="Times New Roman"/>
                <w:sz w:val="26"/>
                <w:szCs w:val="26"/>
              </w:rPr>
              <w:t xml:space="preserve">предоставления государственной услуги «Оценка качества оказания социально ориентированной некоммерческой организацией общественно полезной услуги по </w:t>
            </w:r>
            <w:r>
              <w:rPr>
                <w:rFonts w:ascii="Times New Roman" w:hAnsi="Times New Roman" w:eastAsiaTheme="minorHAnsi"/>
                <w:sz w:val="26"/>
                <w:szCs w:val="26"/>
                <w:lang w:eastAsia="en-US"/>
              </w:rPr>
              <w:t>оказанию содействия молодежи в вопросах трудоустройства, социальной реабилитации, трудоустройству несовершеннолетних граждан»</w:t>
            </w:r>
          </w:p>
        </w:tc>
      </w:tr>
    </w:tbl>
    <w:p>
      <w:pPr>
        <w:spacing w:after="0" w:line="240" w:lineRule="auto"/>
        <w:jc w:val="both"/>
        <w:rPr>
          <w:rFonts w:ascii="Times New Roman" w:hAnsi="Times New Roman"/>
        </w:rPr>
      </w:pPr>
    </w:p>
    <w:p>
      <w:pPr>
        <w:widowControl w:val="0"/>
        <w:spacing w:after="0" w:line="240" w:lineRule="auto"/>
        <w:ind w:left="3969"/>
        <w:jc w:val="right"/>
        <w:rPr>
          <w:rFonts w:ascii="Times New Roman" w:hAnsi="Times New Roman"/>
        </w:rPr>
      </w:pPr>
      <w:r>
        <w:rPr>
          <w:rFonts w:ascii="Times New Roman" w:hAnsi="Times New Roman"/>
          <w:sz w:val="28"/>
          <w:szCs w:val="28"/>
        </w:rPr>
        <w:t>ФОРМА</w:t>
      </w:r>
    </w:p>
    <w:p>
      <w:pPr>
        <w:widowControl w:val="0"/>
        <w:spacing w:after="0" w:line="240" w:lineRule="auto"/>
        <w:ind w:left="3969"/>
        <w:jc w:val="right"/>
        <w:rPr>
          <w:rFonts w:ascii="Times New Roman" w:hAnsi="Times New Roman"/>
        </w:rPr>
      </w:pPr>
    </w:p>
    <w:p>
      <w:pPr>
        <w:widowControl w:val="0"/>
        <w:spacing w:after="0" w:line="240" w:lineRule="auto"/>
        <w:jc w:val="right"/>
        <w:rPr>
          <w:rFonts w:ascii="Times New Roman" w:hAnsi="Times New Roman"/>
        </w:rPr>
      </w:pPr>
      <w:r>
        <w:rPr>
          <w:rFonts w:ascii="Times New Roman" w:hAnsi="Times New Roman"/>
          <w:sz w:val="24"/>
          <w:szCs w:val="24"/>
        </w:rPr>
        <w:t xml:space="preserve">                                                             </w:t>
      </w:r>
      <w:r>
        <w:rPr>
          <w:rFonts w:ascii="Times New Roman" w:hAnsi="Times New Roman"/>
          <w:sz w:val="28"/>
          <w:szCs w:val="28"/>
        </w:rPr>
        <w:t xml:space="preserve">Председателю комитета по делам </w:t>
      </w:r>
    </w:p>
    <w:p>
      <w:pPr>
        <w:widowControl w:val="0"/>
        <w:pBdr>
          <w:bottom w:val="single" w:color="auto" w:sz="12" w:space="0"/>
        </w:pBdr>
        <w:spacing w:after="0" w:line="240" w:lineRule="auto"/>
        <w:jc w:val="right"/>
        <w:rPr>
          <w:rFonts w:ascii="Times New Roman" w:hAnsi="Times New Roman"/>
          <w:sz w:val="28"/>
          <w:szCs w:val="28"/>
        </w:rPr>
      </w:pPr>
      <w:r>
        <w:rPr>
          <w:rFonts w:ascii="Times New Roman" w:hAnsi="Times New Roman"/>
          <w:sz w:val="28"/>
          <w:szCs w:val="28"/>
        </w:rPr>
        <w:t>молодежи Костромской области</w:t>
      </w:r>
    </w:p>
    <w:p>
      <w:pPr>
        <w:widowControl w:val="0"/>
        <w:pBdr>
          <w:bottom w:val="single" w:color="auto" w:sz="12" w:space="0"/>
        </w:pBdr>
        <w:spacing w:after="0" w:line="240" w:lineRule="auto"/>
        <w:jc w:val="right"/>
        <w:rPr>
          <w:rFonts w:ascii="Times New Roman" w:hAnsi="Times New Roman"/>
          <w:sz w:val="28"/>
          <w:szCs w:val="28"/>
        </w:rPr>
      </w:pPr>
    </w:p>
    <w:p>
      <w:pPr>
        <w:tabs>
          <w:tab w:val="left" w:pos="5610"/>
        </w:tabs>
        <w:spacing w:after="0" w:line="240" w:lineRule="auto"/>
        <w:jc w:val="right"/>
        <w:rPr>
          <w:rFonts w:ascii="Times New Roman" w:hAnsi="Times New Roman"/>
          <w:sz w:val="24"/>
          <w:szCs w:val="24"/>
          <w:shd w:val="clear" w:color="auto" w:fill="auto"/>
        </w:rPr>
      </w:pP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22"/>
          <w:szCs w:val="22"/>
          <w:shd w:val="clear" w:color="auto" w:fill="auto"/>
        </w:rPr>
        <w:t xml:space="preserve">  </w:t>
      </w:r>
      <w:r>
        <w:rPr>
          <w:rFonts w:ascii="Times New Roman" w:hAnsi="Times New Roman" w:cs="Times New Roman"/>
          <w:sz w:val="28"/>
          <w:szCs w:val="28"/>
          <w:shd w:val="clear" w:color="auto" w:fill="auto"/>
        </w:rPr>
        <w:t>от</w:t>
      </w:r>
      <w:r>
        <w:rPr>
          <w:rFonts w:ascii="Times New Roman" w:hAnsi="Times New Roman" w:cs="Times New Roman"/>
          <w:sz w:val="18"/>
          <w:szCs w:val="18"/>
          <w:shd w:val="clear" w:color="auto" w:fill="auto"/>
        </w:rPr>
        <w:t xml:space="preserve"> ____________________________________________________________</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(наименование юридического  лица с указанием его организационно-правовой                           формы или фамилия, имя, отчество - для физического лица)</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_____________________________________________________________</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Адрес (местонахождение) заявителя:</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_____________________________________________________________</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(улица, дом, корпус, строение)</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_____________________________________________________________</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(республика, область, район, город федерального значения, автономная                                  область, край, индекс)</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_____________________________________________________________</w:t>
      </w:r>
    </w:p>
    <w:p>
      <w:pPr>
        <w:shd w:val="clear" w:color="auto" w:fill="FFFFFF"/>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(адрес электронной почты)</w:t>
      </w:r>
    </w:p>
    <w:p>
      <w:pPr>
        <w:tabs>
          <w:tab w:val="left" w:pos="5610"/>
        </w:tabs>
        <w:spacing w:after="0" w:line="240" w:lineRule="auto"/>
        <w:jc w:val="right"/>
        <w:rPr>
          <w:rFonts w:ascii="Times New Roman" w:hAnsi="Times New Roman" w:cs="Times New Roman"/>
          <w:sz w:val="18"/>
          <w:szCs w:val="18"/>
          <w:shd w:val="clear" w:color="auto" w:fill="auto"/>
        </w:rPr>
      </w:pPr>
      <w:r>
        <w:rPr>
          <w:rFonts w:ascii="Times New Roman" w:hAnsi="Times New Roman" w:cs="Times New Roman"/>
          <w:sz w:val="18"/>
          <w:szCs w:val="18"/>
          <w:shd w:val="clear" w:color="auto" w:fill="auto"/>
        </w:rPr>
        <w:t xml:space="preserve">                                                             (контактный телеф</w:t>
      </w:r>
    </w:p>
    <w:p>
      <w:pPr>
        <w:tabs>
          <w:tab w:val="left" w:pos="5610"/>
        </w:tabs>
        <w:spacing w:after="0" w:line="240" w:lineRule="auto"/>
        <w:jc w:val="right"/>
        <w:rPr>
          <w:rFonts w:ascii="Times New Roman" w:hAnsi="Times New Roman" w:cs="Times New Roman"/>
          <w:sz w:val="18"/>
          <w:szCs w:val="18"/>
          <w:shd w:val="clear" w:color="auto" w:fill="auto"/>
        </w:rPr>
      </w:pPr>
    </w:p>
    <w:p>
      <w:pPr>
        <w:tabs>
          <w:tab w:val="left" w:pos="5610"/>
        </w:tabs>
        <w:spacing w:after="0" w:line="240" w:lineRule="auto"/>
        <w:jc w:val="right"/>
        <w:rPr>
          <w:rFonts w:ascii="Times New Roman" w:hAnsi="Times New Roman" w:cs="Times New Roman"/>
          <w:sz w:val="18"/>
          <w:szCs w:val="18"/>
          <w:shd w:val="clear" w:color="auto" w:fill="auto"/>
          <w:rtl w:val="0"/>
          <w:cs w:val="0"/>
          <w:lang w:val="ru-RU" w:eastAsia="en-US"/>
        </w:rPr>
      </w:pPr>
      <w:bookmarkStart w:id="0" w:name="_GoBack"/>
      <w:bookmarkEnd w:id="0"/>
    </w:p>
    <w:p>
      <w:pPr>
        <w:spacing w:after="0" w:line="240" w:lineRule="auto"/>
        <w:jc w:val="center"/>
        <w:rPr>
          <w:rFonts w:ascii="Times New Roman" w:hAnsi="Times New Roman"/>
          <w:shd w:val="clear" w:color="auto" w:fill="auto"/>
        </w:rPr>
      </w:pPr>
      <w:r>
        <w:rPr>
          <w:rFonts w:ascii="Times New Roman" w:hAnsi="Times New Roman"/>
          <w:b/>
          <w:bCs/>
          <w:sz w:val="28"/>
          <w:szCs w:val="28"/>
          <w:shd w:val="clear" w:color="auto" w:fill="auto"/>
        </w:rPr>
        <w:t>ЗАЯВЛЕНИЕ</w:t>
      </w:r>
    </w:p>
    <w:p>
      <w:pPr>
        <w:widowControl w:val="0"/>
        <w:spacing w:after="0" w:line="240" w:lineRule="auto"/>
        <w:rPr>
          <w:rFonts w:ascii="Times New Roman" w:hAnsi="Times New Roman"/>
          <w:lang w:eastAsia="en-US"/>
        </w:rPr>
      </w:pPr>
    </w:p>
    <w:p>
      <w:pPr>
        <w:widowControl w:val="0"/>
        <w:tabs>
          <w:tab w:val="left" w:pos="10396"/>
        </w:tabs>
        <w:spacing w:after="0" w:line="240" w:lineRule="auto"/>
        <w:ind w:left="-426" w:right="-285" w:firstLine="624"/>
        <w:jc w:val="both"/>
        <w:rPr>
          <w:rFonts w:ascii="Times New Roman" w:hAnsi="Times New Roman"/>
          <w:lang w:eastAsia="en-US"/>
        </w:rPr>
      </w:pPr>
      <w:r>
        <w:rPr>
          <w:rFonts w:ascii="Times New Roman" w:hAnsi="Times New Roman"/>
          <w:sz w:val="28"/>
          <w:szCs w:val="28"/>
          <w:lang w:eastAsia="en-US"/>
        </w:rPr>
        <w:t>Прошу Вас выдать заключение о соответствии качества оказываемых социально ориентированной некоммерческой</w:t>
      </w:r>
      <w:r>
        <w:rPr>
          <w:rFonts w:ascii="Times New Roman" w:hAnsi="Times New Roman"/>
          <w:spacing w:val="-8"/>
          <w:sz w:val="28"/>
          <w:szCs w:val="28"/>
          <w:lang w:eastAsia="en-US"/>
        </w:rPr>
        <w:t xml:space="preserve"> </w:t>
      </w:r>
      <w:r>
        <w:rPr>
          <w:rFonts w:ascii="Times New Roman" w:hAnsi="Times New Roman"/>
          <w:sz w:val="28"/>
          <w:szCs w:val="28"/>
          <w:lang w:eastAsia="en-US"/>
        </w:rPr>
        <w:t>организацией</w:t>
      </w:r>
      <w:r>
        <w:rPr>
          <w:rFonts w:ascii="Times New Roman" w:hAnsi="Times New Roman"/>
          <w:sz w:val="28"/>
          <w:szCs w:val="28"/>
          <w:u w:val="single"/>
          <w:lang w:eastAsia="en-US"/>
        </w:rPr>
        <w:t xml:space="preserve"> </w:t>
      </w:r>
    </w:p>
    <w:p>
      <w:pPr>
        <w:widowControl w:val="0"/>
        <w:spacing w:before="1" w:after="0" w:line="240" w:lineRule="auto"/>
        <w:jc w:val="center"/>
        <w:rPr>
          <w:rFonts w:ascii="Times New Roman" w:hAnsi="Times New Roman"/>
          <w:lang w:eastAsia="en-US"/>
        </w:rPr>
      </w:pPr>
      <w:r>
        <w:rPr>
          <w:rFonts w:ascii="Times New Roman" w:hAnsi="Times New Roman"/>
          <w:sz w:val="28"/>
          <w:szCs w:val="28"/>
        </w:rPr>
        <mc:AlternateContent>
          <mc:Choice Requires="wps">
            <w:drawing>
              <wp:anchor distT="0" distB="0" distL="0" distR="0" simplePos="0" relativeHeight="251659264" behindDoc="1" locked="0" layoutInCell="1" allowOverlap="1">
                <wp:simplePos x="0" y="0"/>
                <wp:positionH relativeFrom="page">
                  <wp:posOffset>709930</wp:posOffset>
                </wp:positionH>
                <wp:positionV relativeFrom="paragraph">
                  <wp:posOffset>101600</wp:posOffset>
                </wp:positionV>
                <wp:extent cx="6582410" cy="0"/>
                <wp:effectExtent l="5080" t="10795" r="13335" b="8255"/>
                <wp:wrapTopAndBottom/>
                <wp:docPr id="2" name="Прямая соединительная линия 268"/>
                <wp:cNvGraphicFramePr/>
                <a:graphic xmlns:a="http://schemas.openxmlformats.org/drawingml/2006/main">
                  <a:graphicData uri="http://schemas.microsoft.com/office/word/2010/wordprocessingShape">
                    <wps:wsp>
                      <wps:cNvCnPr/>
                      <wps:spPr bwMode="auto">
                        <a:xfrm>
                          <a:off x="0" y="0"/>
                          <a:ext cx="6582409" cy="0"/>
                        </a:xfrm>
                        <a:prstGeom prst="line">
                          <a:avLst/>
                        </a:prstGeom>
                        <a:noFill/>
                        <a:ln w="6096">
                          <a:solidFill>
                            <a:srgbClr val="000000"/>
                          </a:solidFill>
                          <a:prstDash val="solid"/>
                          <a:round/>
                        </a:ln>
                      </wps:spPr>
                      <wps:bodyPr rot="0">
                        <a:noAutofit/>
                      </wps:bodyPr>
                    </wps:wsp>
                  </a:graphicData>
                </a:graphic>
              </wp:anchor>
            </w:drawing>
          </mc:Choice>
          <mc:Fallback>
            <w:pict>
              <v:line id="Прямая соединительная линия 268" o:spid="_x0000_s1026" o:spt="20" style="position:absolute;left:0pt;margin-left:55.9pt;margin-top:8pt;height:0pt;width:518.3pt;mso-position-horizontal-relative:page;mso-wrap-distance-bottom:0pt;mso-wrap-distance-top:0pt;z-index:-251657216;mso-width-relative:page;mso-height-relative:page;" filled="f" stroked="t" coordsize="21600,21600" o:gfxdata="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BvRI9cA&#10;AAAKAQAADwAAAAAAAAABACAAAAAiAAAAZHJzL2Rvd25yZXYueG1sUEsBAhQAFAAAAAgAh07iQAGe&#10;ptrnAQAAjAMAAA4AAAAAAAAAAQAgAAAAJgEAAGRycy9lMm9Eb2MueG1sUEsFBgAAAAAGAAYAWQEA&#10;AH8FAAAAAA==&#10;">
                <v:fill on="f" focussize="0,0"/>
                <v:stroke weight="0.48pt" color="#000000" joinstyle="round"/>
                <v:imagedata o:title=""/>
                <o:lock v:ext="edit" aspectratio="f"/>
                <w10:wrap type="topAndBottom"/>
              </v:line>
            </w:pict>
          </mc:Fallback>
        </mc:AlternateContent>
      </w:r>
      <w:r>
        <w:rPr>
          <w:rFonts w:ascii="Times New Roman" w:hAnsi="Times New Roman"/>
          <w:sz w:val="18"/>
          <w:lang w:eastAsia="en-US"/>
        </w:rPr>
        <w:t>(наименование социально ориентированной некоммерческой организации)</w:t>
      </w:r>
    </w:p>
    <w:p>
      <w:pPr>
        <w:widowControl w:val="0"/>
        <w:spacing w:before="90" w:after="0" w:line="240" w:lineRule="auto"/>
        <w:ind w:left="-426"/>
        <w:rPr>
          <w:rFonts w:ascii="Times New Roman" w:hAnsi="Times New Roman"/>
          <w:lang w:eastAsia="en-US"/>
        </w:rPr>
      </w:pPr>
      <w:r>
        <w:rPr>
          <w:rFonts w:ascii="Times New Roman" w:hAnsi="Times New Roman"/>
          <w:sz w:val="28"/>
          <w:szCs w:val="28"/>
          <w:lang w:eastAsia="en-US"/>
        </w:rPr>
        <w:t>общественно полезных услуг</w:t>
      </w:r>
    </w:p>
    <w:p>
      <w:pPr>
        <w:widowControl w:val="0"/>
        <w:spacing w:before="8" w:after="0" w:line="240" w:lineRule="auto"/>
        <w:rPr>
          <w:rFonts w:ascii="Times New Roman" w:hAnsi="Times New Roman"/>
          <w:lang w:eastAsia="en-US"/>
        </w:rPr>
      </w:pPr>
      <w:r>
        <w:rPr>
          <w:rFonts w:ascii="Times New Roman" w:hAnsi="Times New Roman"/>
          <w:sz w:val="28"/>
          <w:szCs w:val="28"/>
        </w:rPr>
        <mc:AlternateContent>
          <mc:Choice Requires="wps">
            <w:drawing>
              <wp:anchor distT="0" distB="0" distL="0" distR="0" simplePos="0" relativeHeight="251660288" behindDoc="1" locked="0" layoutInCell="1" allowOverlap="1">
                <wp:simplePos x="0" y="0"/>
                <wp:positionH relativeFrom="page">
                  <wp:posOffset>709930</wp:posOffset>
                </wp:positionH>
                <wp:positionV relativeFrom="paragraph">
                  <wp:posOffset>222885</wp:posOffset>
                </wp:positionV>
                <wp:extent cx="6582410" cy="0"/>
                <wp:effectExtent l="5080" t="8890" r="13335" b="10160"/>
                <wp:wrapTopAndBottom/>
                <wp:docPr id="3" name="Прямая соединительная линия 267"/>
                <wp:cNvGraphicFramePr/>
                <a:graphic xmlns:a="http://schemas.openxmlformats.org/drawingml/2006/main">
                  <a:graphicData uri="http://schemas.microsoft.com/office/word/2010/wordprocessingShape">
                    <wps:wsp>
                      <wps:cNvCnPr/>
                      <wps:spPr bwMode="auto">
                        <a:xfrm>
                          <a:off x="0" y="0"/>
                          <a:ext cx="6582409" cy="0"/>
                        </a:xfrm>
                        <a:prstGeom prst="line">
                          <a:avLst/>
                        </a:prstGeom>
                        <a:noFill/>
                        <a:ln w="6096">
                          <a:solidFill>
                            <a:srgbClr val="000000"/>
                          </a:solidFill>
                          <a:prstDash val="solid"/>
                          <a:round/>
                        </a:ln>
                      </wps:spPr>
                      <wps:bodyPr rot="0">
                        <a:noAutofit/>
                      </wps:bodyPr>
                    </wps:wsp>
                  </a:graphicData>
                </a:graphic>
              </wp:anchor>
            </w:drawing>
          </mc:Choice>
          <mc:Fallback>
            <w:pict>
              <v:line id="Прямая соединительная линия 267" o:spid="_x0000_s1026" o:spt="20" style="position:absolute;left:0pt;margin-left:55.9pt;margin-top:17.55pt;height:0pt;width:518.3pt;mso-position-horizontal-relative:page;mso-wrap-distance-bottom:0pt;mso-wrap-distance-top:0pt;z-index:-251656192;mso-width-relative:page;mso-height-relative:page;" filled="f" stroked="t" coordsize="21600,21600" o:gfxdata="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nXVO/X&#10;AAAACgEAAA8AAAAAAAAAAQAgAAAAIgAAAGRycy9kb3ducmV2LnhtbFBLAQIUABQAAAAIAIdO4kAb&#10;kBEF6AEAAIwDAAAOAAAAAAAAAAEAIAAAACYBAABkcnMvZTJvRG9jLnhtbFBLBQYAAAAABgAGAFkB&#10;AACABQAAAAA=&#10;">
                <v:fill on="f" focussize="0,0"/>
                <v:stroke weight="0.48pt" color="#000000" joinstyle="round"/>
                <v:imagedata o:title=""/>
                <o:lock v:ext="edit" aspectratio="f"/>
                <w10:wrap type="topAndBottom"/>
              </v:line>
            </w:pict>
          </mc:Fallback>
        </mc:AlternateContent>
      </w:r>
    </w:p>
    <w:p>
      <w:pPr>
        <w:widowControl w:val="0"/>
        <w:spacing w:after="0" w:line="240" w:lineRule="auto"/>
        <w:ind w:left="697" w:right="741"/>
        <w:jc w:val="center"/>
        <w:rPr>
          <w:rFonts w:ascii="Times New Roman" w:hAnsi="Times New Roman"/>
          <w:lang w:eastAsia="en-US"/>
        </w:rPr>
      </w:pPr>
      <w:r>
        <w:rPr>
          <w:rFonts w:ascii="Times New Roman" w:hAnsi="Times New Roman"/>
          <w:sz w:val="18"/>
          <w:lang w:eastAsia="en-US"/>
        </w:rPr>
        <w:t>(наименование общественно полезной услуги)</w:t>
      </w:r>
    </w:p>
    <w:p>
      <w:pPr>
        <w:widowControl w:val="0"/>
        <w:spacing w:before="90" w:after="0" w:line="240" w:lineRule="auto"/>
        <w:ind w:left="-426" w:right="-852"/>
        <w:rPr>
          <w:rFonts w:ascii="Times New Roman" w:hAnsi="Times New Roman"/>
          <w:lang w:eastAsia="en-US"/>
        </w:rPr>
      </w:pPr>
      <w:r>
        <w:rPr>
          <w:rFonts w:ascii="Times New Roman" w:hAnsi="Times New Roman"/>
          <w:sz w:val="28"/>
          <w:szCs w:val="28"/>
          <w:lang w:eastAsia="en-US"/>
        </w:rPr>
        <w:t>установленным критериям в сфере их предоставления, рассмотрев представленные документы.</w:t>
      </w:r>
    </w:p>
    <w:p>
      <w:pPr>
        <w:widowControl w:val="0"/>
        <w:spacing w:before="176" w:after="0" w:line="240" w:lineRule="auto"/>
        <w:ind w:left="-426" w:right="-852" w:firstLine="710"/>
        <w:jc w:val="both"/>
        <w:rPr>
          <w:rFonts w:ascii="Times New Roman" w:hAnsi="Times New Roman"/>
          <w:lang w:eastAsia="en-US"/>
        </w:rPr>
      </w:pPr>
      <w:r>
        <w:rPr>
          <w:rFonts w:ascii="Times New Roman" w:hAnsi="Times New Roman"/>
          <w:sz w:val="28"/>
          <w:szCs w:val="28"/>
          <w:lang w:eastAsia="en-US"/>
        </w:rPr>
        <w:t>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критериям оценки качества оказания общественно полезных услуг, утвержденным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p>
    <w:p>
      <w:pPr>
        <w:widowControl w:val="0"/>
        <w:spacing w:after="0" w:line="240" w:lineRule="auto"/>
        <w:ind w:left="-426" w:right="-852"/>
        <w:jc w:val="both"/>
        <w:rPr>
          <w:rFonts w:ascii="Times New Roman" w:hAnsi="Times New Roman"/>
          <w:lang w:eastAsia="en-US"/>
        </w:rPr>
      </w:pPr>
      <w:r>
        <w:rPr>
          <w:rFonts w:ascii="Times New Roman" w:hAnsi="Times New Roman"/>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(подтверждение соответствия общественно полезной услуги установленным нормативными правовыми актами</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Российской Федерации требованиям к ее содержанию (объем, сроки, качество предоставления);</w:t>
      </w:r>
    </w:p>
    <w:p>
      <w:pPr>
        <w:widowControl w:val="0"/>
        <w:spacing w:after="0" w:line="240" w:lineRule="auto"/>
        <w:ind w:left="-426" w:right="-852"/>
        <w:jc w:val="center"/>
        <w:rPr>
          <w:rFonts w:ascii="Times New Roman" w:hAnsi="Times New Roman"/>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(подтверждение наличия у лиц, непосредственно задействованных в исполнении общественно полезной услуги (в том числе</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widowControl w:val="0"/>
        <w:spacing w:after="0" w:line="240" w:lineRule="auto"/>
        <w:ind w:left="-426" w:right="-852"/>
        <w:jc w:val="center"/>
        <w:rPr>
          <w:rFonts w:ascii="Times New Roman" w:hAnsi="Times New Roman"/>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16"/>
          <w:szCs w:val="16"/>
          <w:lang w:eastAsia="en-US"/>
        </w:rPr>
        <w:t xml:space="preserve"> (подтверждение удовлетворенности получателей общественно полезных услуг качеством их оказания (отсутствие жалоб на</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w:t>
      </w:r>
    </w:p>
    <w:p>
      <w:pPr>
        <w:widowControl w:val="0"/>
        <w:spacing w:after="0" w:line="240" w:lineRule="auto"/>
        <w:ind w:left="-426" w:right="-852"/>
        <w:jc w:val="center"/>
        <w:rPr>
          <w:rFonts w:ascii="Times New Roman" w:hAnsi="Times New Roman"/>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(подтверждение открытости и доступности информации о некоммерческой организации)</w:t>
      </w:r>
    </w:p>
    <w:p>
      <w:pPr>
        <w:widowControl w:val="0"/>
        <w:spacing w:after="0" w:line="240" w:lineRule="auto"/>
        <w:ind w:left="-426" w:right="-852"/>
        <w:jc w:val="center"/>
        <w:rPr>
          <w:rFonts w:ascii="Times New Roman" w:hAnsi="Times New Roman"/>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(подтверждение отсутствия организации в реестре недобросовестных поставщиков по результатам оказания услуги в рамках</w:t>
      </w:r>
    </w:p>
    <w:p>
      <w:pPr>
        <w:widowControl w:val="0"/>
        <w:spacing w:after="0" w:line="240" w:lineRule="auto"/>
        <w:ind w:left="-426" w:right="-852"/>
        <w:jc w:val="center"/>
        <w:rPr>
          <w:rFonts w:ascii="Times New Roman" w:hAnsi="Times New Roman"/>
          <w:lang w:eastAsia="en-US"/>
        </w:rPr>
      </w:pPr>
      <w:r>
        <w:rPr>
          <w:rFonts w:ascii="Times New Roman" w:hAnsi="Times New Roman"/>
          <w:sz w:val="16"/>
          <w:szCs w:val="16"/>
          <w:lang w:eastAsia="en-US"/>
        </w:rPr>
        <w:t>исполнения контрактов, заключенных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widowControl w:val="0"/>
        <w:spacing w:after="0" w:line="240" w:lineRule="auto"/>
        <w:ind w:left="-426" w:right="-852"/>
        <w:jc w:val="center"/>
        <w:rPr>
          <w:rFonts w:ascii="Times New Roman" w:hAnsi="Times New Roman"/>
          <w:lang w:eastAsia="en-US"/>
        </w:rPr>
      </w:pPr>
    </w:p>
    <w:p>
      <w:pPr>
        <w:widowControl w:val="0"/>
        <w:spacing w:after="0" w:line="240" w:lineRule="auto"/>
        <w:ind w:left="-426" w:right="-852" w:firstLine="568"/>
        <w:jc w:val="both"/>
        <w:rPr>
          <w:rFonts w:ascii="Times New Roman" w:hAnsi="Times New Roman"/>
          <w:lang w:eastAsia="en-US"/>
        </w:rPr>
      </w:pPr>
      <w:r>
        <w:rPr>
          <w:rFonts w:ascii="Times New Roman" w:hAnsi="Times New Roman"/>
          <w:sz w:val="28"/>
          <w:szCs w:val="28"/>
          <w:lang w:eastAsia="en-US"/>
        </w:rPr>
        <w:t>Подтверждающие документы прилагаются:</w:t>
      </w:r>
    </w:p>
    <w:p>
      <w:pPr>
        <w:pStyle w:val="178"/>
        <w:widowControl w:val="0"/>
        <w:numPr>
          <w:ilvl w:val="0"/>
          <w:numId w:val="10"/>
        </w:numPr>
        <w:spacing w:after="0" w:line="240" w:lineRule="auto"/>
        <w:ind w:left="-426" w:right="-852" w:firstLine="568"/>
        <w:jc w:val="both"/>
        <w:rPr>
          <w:rFonts w:ascii="Times New Roman" w:hAnsi="Times New Roman"/>
          <w:lang w:eastAsia="en-US"/>
        </w:rPr>
      </w:pPr>
      <w:r>
        <w:rPr>
          <w:rFonts w:ascii="Times New Roman" w:hAnsi="Times New Roman"/>
          <w:sz w:val="24"/>
          <w:szCs w:val="24"/>
          <w:lang w:eastAsia="en-US"/>
        </w:rPr>
        <w:t>____________________________________________________________________________</w:t>
      </w:r>
    </w:p>
    <w:p>
      <w:pPr>
        <w:pStyle w:val="178"/>
        <w:widowControl w:val="0"/>
        <w:numPr>
          <w:ilvl w:val="0"/>
          <w:numId w:val="10"/>
        </w:numPr>
        <w:spacing w:after="0" w:line="240" w:lineRule="auto"/>
        <w:ind w:left="-426" w:right="-852" w:firstLine="568"/>
        <w:jc w:val="both"/>
        <w:rPr>
          <w:rFonts w:ascii="Times New Roman" w:hAnsi="Times New Roman"/>
          <w:lang w:eastAsia="en-US"/>
        </w:rPr>
      </w:pPr>
      <w:r>
        <w:rPr>
          <w:rFonts w:ascii="Times New Roman" w:hAnsi="Times New Roman"/>
          <w:sz w:val="24"/>
          <w:szCs w:val="24"/>
          <w:lang w:eastAsia="en-US"/>
        </w:rPr>
        <w:t>____________________________________________________________________________</w:t>
      </w:r>
    </w:p>
    <w:p>
      <w:pPr>
        <w:pStyle w:val="178"/>
        <w:widowControl w:val="0"/>
        <w:numPr>
          <w:ilvl w:val="0"/>
          <w:numId w:val="10"/>
        </w:numPr>
        <w:spacing w:after="0" w:line="240" w:lineRule="auto"/>
        <w:ind w:left="-426" w:right="-852" w:firstLine="568"/>
        <w:jc w:val="both"/>
        <w:rPr>
          <w:rFonts w:ascii="Times New Roman" w:hAnsi="Times New Roman"/>
          <w:lang w:eastAsia="en-US"/>
        </w:rPr>
      </w:pPr>
      <w:r>
        <w:rPr>
          <w:rFonts w:ascii="Times New Roman" w:hAnsi="Times New Roman"/>
          <w:sz w:val="24"/>
          <w:szCs w:val="24"/>
          <w:lang w:eastAsia="en-US"/>
        </w:rPr>
        <w:t>____________________________________________________________________________</w:t>
      </w:r>
    </w:p>
    <w:p>
      <w:pPr>
        <w:pStyle w:val="178"/>
        <w:widowControl w:val="0"/>
        <w:spacing w:after="0" w:line="240" w:lineRule="auto"/>
        <w:ind w:left="-426" w:right="-852"/>
        <w:jc w:val="both"/>
        <w:rPr>
          <w:rFonts w:ascii="Times New Roman" w:hAnsi="Times New Roman"/>
          <w:lang w:eastAsia="en-US"/>
        </w:rPr>
      </w:pPr>
    </w:p>
    <w:p>
      <w:pPr>
        <w:pStyle w:val="178"/>
        <w:widowControl w:val="0"/>
        <w:spacing w:after="0" w:line="240" w:lineRule="auto"/>
        <w:ind w:left="586" w:right="140"/>
        <w:jc w:val="both"/>
        <w:rPr>
          <w:rFonts w:ascii="Times New Roman" w:hAnsi="Times New Roman"/>
          <w:lang w:eastAsia="en-US"/>
        </w:rPr>
      </w:pPr>
    </w:p>
    <w:p>
      <w:pPr>
        <w:widowControl w:val="0"/>
        <w:spacing w:before="3" w:after="0" w:line="240" w:lineRule="auto"/>
        <w:jc w:val="center"/>
        <w:rPr>
          <w:rFonts w:ascii="Times New Roman" w:hAnsi="Times New Roman"/>
          <w:lang w:eastAsia="en-US"/>
        </w:rPr>
      </w:pPr>
      <w:r>
        <w:rPr>
          <w:rFonts w:ascii="Times New Roman" w:hAnsi="Times New Roman"/>
          <w:sz w:val="27"/>
          <w:szCs w:val="28"/>
          <w:lang w:eastAsia="en-US"/>
        </w:rPr>
        <w:t>___________________________________________________________________</w:t>
      </w:r>
    </w:p>
    <w:p>
      <w:pPr>
        <w:widowControl w:val="0"/>
        <w:tabs>
          <w:tab w:val="left" w:pos="4355"/>
          <w:tab w:val="left" w:pos="8229"/>
        </w:tabs>
        <w:spacing w:after="0" w:line="218" w:lineRule="exact"/>
        <w:ind w:left="226"/>
        <w:jc w:val="center"/>
        <w:rPr>
          <w:rFonts w:ascii="Times New Roman" w:hAnsi="Times New Roman"/>
          <w:lang w:eastAsia="en-US"/>
        </w:rPr>
      </w:pPr>
      <w:r>
        <w:rPr>
          <w:rFonts w:ascii="Times New Roman" w:hAnsi="Times New Roman"/>
          <w:sz w:val="20"/>
          <w:szCs w:val="20"/>
          <w:lang w:eastAsia="en-US"/>
        </w:rPr>
        <w:t>(Должность)</w:t>
      </w:r>
      <w:r>
        <w:rPr>
          <w:rFonts w:ascii="Times New Roman" w:hAnsi="Times New Roman"/>
          <w:sz w:val="20"/>
          <w:szCs w:val="20"/>
          <w:lang w:eastAsia="en-US"/>
        </w:rPr>
        <w:tab/>
      </w:r>
      <w:r>
        <w:rPr>
          <w:rFonts w:ascii="Times New Roman" w:hAnsi="Times New Roman"/>
          <w:sz w:val="20"/>
          <w:szCs w:val="20"/>
          <w:lang w:eastAsia="en-US"/>
        </w:rPr>
        <w:t>(Подпись)</w:t>
      </w:r>
      <w:r>
        <w:rPr>
          <w:rFonts w:ascii="Times New Roman" w:hAnsi="Times New Roman"/>
          <w:sz w:val="20"/>
          <w:szCs w:val="20"/>
          <w:lang w:eastAsia="en-US"/>
        </w:rPr>
        <w:tab/>
      </w:r>
      <w:r>
        <w:rPr>
          <w:rFonts w:ascii="Times New Roman" w:hAnsi="Times New Roman"/>
          <w:sz w:val="20"/>
          <w:szCs w:val="20"/>
          <w:lang w:eastAsia="en-US"/>
        </w:rPr>
        <w:t>(Ф.И.О.)</w:t>
      </w:r>
    </w:p>
    <w:p>
      <w:pPr>
        <w:widowControl w:val="0"/>
        <w:spacing w:before="2" w:after="0" w:line="240" w:lineRule="auto"/>
        <w:jc w:val="center"/>
        <w:rPr>
          <w:rFonts w:ascii="Times New Roman" w:hAnsi="Times New Roman"/>
          <w:lang w:eastAsia="en-US"/>
        </w:rPr>
      </w:pPr>
    </w:p>
    <w:p>
      <w:pPr>
        <w:widowControl w:val="0"/>
        <w:tabs>
          <w:tab w:val="left" w:pos="668"/>
          <w:tab w:val="left" w:pos="2098"/>
        </w:tabs>
        <w:spacing w:before="92" w:after="0" w:line="240" w:lineRule="auto"/>
        <w:ind w:left="226"/>
        <w:rPr>
          <w:rFonts w:ascii="Times New Roman" w:hAnsi="Times New Roman"/>
          <w:lang w:eastAsia="en-US"/>
        </w:rPr>
      </w:pPr>
      <w:r>
        <w:rPr>
          <w:rFonts w:ascii="Times New Roman" w:hAnsi="Times New Roman"/>
          <w:sz w:val="28"/>
          <w:szCs w:val="28"/>
          <w:lang w:eastAsia="en-US"/>
        </w:rPr>
        <w:t>«</w:t>
      </w:r>
      <w:r>
        <w:rPr>
          <w:rFonts w:ascii="Times New Roman" w:hAnsi="Times New Roman"/>
          <w:sz w:val="28"/>
          <w:szCs w:val="28"/>
          <w:u w:val="single"/>
          <w:lang w:eastAsia="en-US"/>
        </w:rPr>
        <w:t xml:space="preserve"> </w:t>
      </w:r>
      <w:r>
        <w:rPr>
          <w:rFonts w:ascii="Times New Roman" w:hAnsi="Times New Roman"/>
          <w:sz w:val="28"/>
          <w:szCs w:val="28"/>
          <w:u w:val="single"/>
          <w:lang w:eastAsia="en-US"/>
        </w:rPr>
        <w:tab/>
      </w:r>
      <w:r>
        <w:rPr>
          <w:rFonts w:ascii="Times New Roman" w:hAnsi="Times New Roman"/>
          <w:spacing w:val="-5"/>
          <w:sz w:val="28"/>
          <w:szCs w:val="28"/>
          <w:lang w:eastAsia="en-US"/>
        </w:rPr>
        <w:t>»</w:t>
      </w:r>
      <w:r>
        <w:rPr>
          <w:rFonts w:ascii="Times New Roman" w:hAnsi="Times New Roman"/>
          <w:spacing w:val="-5"/>
          <w:sz w:val="28"/>
          <w:szCs w:val="28"/>
          <w:u w:val="single"/>
          <w:lang w:eastAsia="en-US"/>
        </w:rPr>
        <w:t xml:space="preserve"> </w:t>
      </w:r>
      <w:r>
        <w:rPr>
          <w:rFonts w:ascii="Times New Roman" w:hAnsi="Times New Roman"/>
          <w:spacing w:val="-5"/>
          <w:sz w:val="28"/>
          <w:szCs w:val="28"/>
          <w:u w:val="single"/>
          <w:lang w:eastAsia="en-US"/>
        </w:rPr>
        <w:tab/>
      </w:r>
      <w:r>
        <w:rPr>
          <w:rFonts w:ascii="Times New Roman" w:hAnsi="Times New Roman"/>
          <w:sz w:val="28"/>
          <w:szCs w:val="28"/>
          <w:lang w:eastAsia="en-US"/>
        </w:rPr>
        <w:t>20</w:t>
      </w:r>
      <w:r>
        <w:rPr>
          <w:rFonts w:ascii="Times New Roman" w:hAnsi="Times New Roman"/>
          <w:spacing w:val="53"/>
          <w:sz w:val="28"/>
          <w:szCs w:val="28"/>
          <w:u w:val="single"/>
          <w:lang w:eastAsia="en-US"/>
        </w:rPr>
        <w:t xml:space="preserve"> </w:t>
      </w:r>
      <w:r>
        <w:rPr>
          <w:rFonts w:ascii="Times New Roman" w:hAnsi="Times New Roman"/>
          <w:sz w:val="28"/>
          <w:szCs w:val="28"/>
          <w:lang w:eastAsia="en-US"/>
        </w:rPr>
        <w:t>г.</w:t>
      </w:r>
    </w:p>
    <w:p>
      <w:pPr>
        <w:widowControl w:val="0"/>
        <w:spacing w:before="9" w:after="0" w:line="240" w:lineRule="auto"/>
        <w:rPr>
          <w:rFonts w:ascii="Times New Roman" w:hAnsi="Times New Roman"/>
          <w:lang w:eastAsia="en-US"/>
        </w:rPr>
      </w:pPr>
    </w:p>
    <w:p>
      <w:pPr>
        <w:widowControl w:val="0"/>
        <w:spacing w:after="0" w:line="240" w:lineRule="auto"/>
        <w:ind w:left="2153"/>
        <w:rPr>
          <w:rFonts w:ascii="Times New Roman" w:hAnsi="Times New Roman"/>
          <w:lang w:eastAsia="en-US"/>
        </w:rPr>
      </w:pPr>
      <w:r>
        <w:rPr>
          <w:rFonts w:ascii="Times New Roman" w:hAnsi="Times New Roman"/>
          <w:sz w:val="28"/>
          <w:szCs w:val="28"/>
          <w:lang w:eastAsia="en-US"/>
        </w:rPr>
        <w:t>М.П.</w:t>
      </w:r>
      <w:r>
        <w:rPr>
          <w:rFonts w:ascii="Times New Roman" w:hAnsi="Times New Roman"/>
          <w:lang w:eastAsia="en-US"/>
        </w:rPr>
        <w:t xml:space="preserve"> (при наличии)</w:t>
      </w:r>
    </w:p>
    <w:p>
      <w:pPr>
        <w:pStyle w:val="178"/>
        <w:widowControl w:val="0"/>
        <w:spacing w:after="0" w:line="240" w:lineRule="auto"/>
        <w:ind w:left="586" w:right="140"/>
        <w:jc w:val="both"/>
        <w:rPr>
          <w:rFonts w:ascii="Times New Roman" w:hAnsi="Times New Roman"/>
          <w:lang w:eastAsia="en-US"/>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b/>
          <w:bCs/>
          <w:sz w:val="28"/>
          <w:szCs w:val="28"/>
        </w:rPr>
        <w:t>___________________________</w:t>
      </w:r>
    </w:p>
    <w:p>
      <w:pPr>
        <w:spacing w:after="0" w:line="240" w:lineRule="auto"/>
        <w:jc w:val="center"/>
        <w:rPr>
          <w:rFonts w:ascii="Times New Roman" w:hAnsi="Times New Roman"/>
        </w:rPr>
      </w:pPr>
    </w:p>
    <w:p>
      <w:pPr>
        <w:spacing w:after="0" w:line="240" w:lineRule="auto"/>
        <w:jc w:val="center"/>
        <w:rPr>
          <w:rFonts w:ascii="Times New Roman" w:hAnsi="Times New Roman"/>
        </w:rPr>
      </w:pPr>
    </w:p>
    <w:p/>
    <w:sectPr>
      <w:headerReference r:id="rId3" w:type="default"/>
      <w:pgSz w:w="11906" w:h="16838"/>
      <w:pgMar w:top="1134" w:right="850"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t>1</w:t>
    </w:r>
    <w:r>
      <w:fldChar w:fldCharType="end"/>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586" w:hanging="360"/>
      </w:pPr>
      <w:rPr>
        <w:rFonts w:hint="default"/>
      </w:rPr>
    </w:lvl>
    <w:lvl w:ilvl="1" w:tentative="0">
      <w:start w:val="1"/>
      <w:numFmt w:val="lowerLetter"/>
      <w:lvlText w:val="%2."/>
      <w:lvlJc w:val="left"/>
      <w:pPr>
        <w:ind w:left="1306" w:hanging="360"/>
      </w:pPr>
    </w:lvl>
    <w:lvl w:ilvl="2" w:tentative="0">
      <w:start w:val="1"/>
      <w:numFmt w:val="lowerRoman"/>
      <w:lvlText w:val="%3."/>
      <w:lvlJc w:val="right"/>
      <w:pPr>
        <w:ind w:left="2026" w:hanging="180"/>
      </w:pPr>
    </w:lvl>
    <w:lvl w:ilvl="3" w:tentative="0">
      <w:start w:val="1"/>
      <w:numFmt w:val="decimal"/>
      <w:lvlText w:val="%4."/>
      <w:lvlJc w:val="left"/>
      <w:pPr>
        <w:ind w:left="2746" w:hanging="360"/>
      </w:pPr>
    </w:lvl>
    <w:lvl w:ilvl="4" w:tentative="0">
      <w:start w:val="1"/>
      <w:numFmt w:val="lowerLetter"/>
      <w:lvlText w:val="%5."/>
      <w:lvlJc w:val="left"/>
      <w:pPr>
        <w:ind w:left="3466" w:hanging="360"/>
      </w:pPr>
    </w:lvl>
    <w:lvl w:ilvl="5" w:tentative="0">
      <w:start w:val="1"/>
      <w:numFmt w:val="lowerRoman"/>
      <w:lvlText w:val="%6."/>
      <w:lvlJc w:val="right"/>
      <w:pPr>
        <w:ind w:left="4186" w:hanging="180"/>
      </w:pPr>
    </w:lvl>
    <w:lvl w:ilvl="6" w:tentative="0">
      <w:start w:val="1"/>
      <w:numFmt w:val="decimal"/>
      <w:lvlText w:val="%7."/>
      <w:lvlJc w:val="left"/>
      <w:pPr>
        <w:ind w:left="4906" w:hanging="360"/>
      </w:pPr>
    </w:lvl>
    <w:lvl w:ilvl="7" w:tentative="0">
      <w:start w:val="1"/>
      <w:numFmt w:val="lowerLetter"/>
      <w:lvlText w:val="%8."/>
      <w:lvlJc w:val="left"/>
      <w:pPr>
        <w:ind w:left="5626" w:hanging="360"/>
      </w:pPr>
    </w:lvl>
    <w:lvl w:ilvl="8" w:tentative="0">
      <w:start w:val="1"/>
      <w:numFmt w:val="lowerRoman"/>
      <w:lvlText w:val="%9."/>
      <w:lvlJc w:val="right"/>
      <w:pPr>
        <w:ind w:left="6346" w:hanging="180"/>
      </w:pPr>
    </w:lvl>
  </w:abstractNum>
  <w:abstractNum w:abstractNumId="1">
    <w:nsid w:val="B5E306ED"/>
    <w:multiLevelType w:val="multilevel"/>
    <w:tmpl w:val="B5E306ED"/>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BF205925"/>
    <w:multiLevelType w:val="multilevel"/>
    <w:tmpl w:val="BF205925"/>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
    <w:nsid w:val="CF092B84"/>
    <w:multiLevelType w:val="multilevel"/>
    <w:tmpl w:val="CF092B84"/>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0053208E"/>
    <w:multiLevelType w:val="multilevel"/>
    <w:tmpl w:val="0053208E"/>
    <w:lvl w:ilvl="0" w:tentative="0">
      <w:start w:val="2"/>
      <w:numFmt w:val="decimal"/>
      <w:lvlText w:val="%1."/>
      <w:lvlJc w:val="left"/>
      <w:pPr>
        <w:ind w:left="1440" w:hanging="1440"/>
      </w:pPr>
      <w:rPr>
        <w:rFonts w:hint="default" w:ascii="Times New Roman" w:hAnsi="Times New Roman" w:eastAsia="Arial" w:cs="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0248C179"/>
    <w:multiLevelType w:val="multilevel"/>
    <w:tmpl w:val="0248C179"/>
    <w:lvl w:ilvl="0" w:tentative="0">
      <w:start w:val="2"/>
      <w:numFmt w:val="decimal"/>
      <w:lvlText w:val="%1."/>
      <w:lvlJc w:val="left"/>
      <w:pPr>
        <w:ind w:left="465" w:hanging="465"/>
      </w:pPr>
      <w:rPr>
        <w:rFonts w:hint="default"/>
      </w:rPr>
    </w:lvl>
    <w:lvl w:ilvl="1" w:tentative="0">
      <w:start w:val="1"/>
      <w:numFmt w:val="decimal"/>
      <w:lvlText w:val="%2)"/>
      <w:lvlJc w:val="left"/>
      <w:pPr>
        <w:ind w:left="1429" w:hanging="720"/>
      </w:pPr>
      <w:rPr>
        <w:rFonts w:ascii="Times New Roman" w:hAnsi="Times New Roman" w:eastAsia="Times New Roman" w:cs="Times New Roman"/>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6">
    <w:nsid w:val="03D62ECE"/>
    <w:multiLevelType w:val="multilevel"/>
    <w:tmpl w:val="03D62ECE"/>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
    <w:nsid w:val="25B654F3"/>
    <w:multiLevelType w:val="multilevel"/>
    <w:tmpl w:val="25B654F3"/>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
    <w:nsid w:val="59ADCABA"/>
    <w:multiLevelType w:val="multilevel"/>
    <w:tmpl w:val="59ADCABA"/>
    <w:lvl w:ilvl="0" w:tentative="0">
      <w:start w:val="1"/>
      <w:numFmt w:val="decimal"/>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9">
    <w:nsid w:val="72183CF9"/>
    <w:multiLevelType w:val="multilevel"/>
    <w:tmpl w:val="72183CF9"/>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87C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200" w:afterAutospacing="0" w:line="276" w:lineRule="auto"/>
      <w:ind w:left="0" w:right="0" w:firstLine="0"/>
      <w:jc w:val="left"/>
    </w:pPr>
    <w:rPr>
      <w:rFonts w:ascii="Arial" w:hAnsi="Arial" w:eastAsia="Arial" w:cs="Arial"/>
      <w:color w:val="auto"/>
      <w:spacing w:val="0"/>
      <w:position w:val="0"/>
      <w:sz w:val="22"/>
      <w:szCs w:val="22"/>
      <w:lang w:val="ru-RU" w:eastAsia="en-US" w:bidi="ar-SA"/>
    </w:rPr>
  </w:style>
  <w:style w:type="paragraph" w:styleId="2">
    <w:name w:val="heading 1"/>
    <w:basedOn w:val="1"/>
    <w:next w:val="1"/>
    <w:qFormat/>
    <w:uiPriority w:val="9"/>
    <w:pPr>
      <w:keepNext/>
      <w:keepLines/>
      <w:spacing w:before="480" w:after="0"/>
      <w:outlineLvl w:val="0"/>
    </w:pPr>
    <w:rPr>
      <w:rFonts w:ascii="Arial" w:hAnsi="Arial" w:eastAsia="Arial" w:cs="Arial"/>
      <w:b/>
      <w:bCs/>
      <w:color w:val="000000" w:themeColor="text1"/>
      <w:sz w:val="48"/>
      <w:szCs w:val="48"/>
      <w14:textFill>
        <w14:solidFill>
          <w14:schemeClr w14:val="tx1"/>
        </w14:solidFill>
      </w14:textFill>
    </w:rPr>
  </w:style>
  <w:style w:type="paragraph" w:styleId="3">
    <w:name w:val="heading 2"/>
    <w:basedOn w:val="1"/>
    <w:next w:val="1"/>
    <w:unhideWhenUsed/>
    <w:qFormat/>
    <w:uiPriority w:val="9"/>
    <w:pPr>
      <w:keepNext/>
      <w:keepLines/>
      <w:spacing w:before="200" w:after="0"/>
      <w:outlineLvl w:val="1"/>
    </w:pPr>
    <w:rPr>
      <w:rFonts w:ascii="Arial" w:hAnsi="Arial" w:eastAsia="Arial" w:cs="Arial"/>
      <w:b/>
      <w:bCs/>
      <w:color w:val="000000" w:themeColor="text1"/>
      <w:sz w:val="40"/>
      <w14:textFill>
        <w14:solidFill>
          <w14:schemeClr w14:val="tx1"/>
        </w14:solidFill>
      </w14:textFill>
    </w:rPr>
  </w:style>
  <w:style w:type="paragraph" w:styleId="4">
    <w:name w:val="heading 3"/>
    <w:basedOn w:val="1"/>
    <w:next w:val="1"/>
    <w:unhideWhenUsed/>
    <w:qFormat/>
    <w:uiPriority w:val="9"/>
    <w:pPr>
      <w:keepNext/>
      <w:keepLines/>
      <w:spacing w:before="200" w:after="0"/>
      <w:outlineLvl w:val="2"/>
    </w:pPr>
    <w:rPr>
      <w:rFonts w:ascii="Arial" w:hAnsi="Arial" w:eastAsia="Arial" w:cs="Arial"/>
      <w:b/>
      <w:bCs/>
      <w:i/>
      <w:iCs/>
      <w:color w:val="000000" w:themeColor="text1"/>
      <w:sz w:val="36"/>
      <w:szCs w:val="36"/>
      <w14:textFill>
        <w14:solidFill>
          <w14:schemeClr w14:val="tx1"/>
        </w14:solidFill>
      </w14:textFill>
    </w:rPr>
  </w:style>
  <w:style w:type="paragraph" w:styleId="5">
    <w:name w:val="heading 4"/>
    <w:basedOn w:val="1"/>
    <w:next w:val="1"/>
    <w:unhideWhenUsed/>
    <w:qFormat/>
    <w:uiPriority w:val="9"/>
    <w:pPr>
      <w:keepNext/>
      <w:keepLines/>
      <w:spacing w:before="200" w:after="0"/>
      <w:outlineLvl w:val="3"/>
    </w:pPr>
    <w:rPr>
      <w:rFonts w:ascii="Arial" w:hAnsi="Arial" w:eastAsia="Arial" w:cs="Arial"/>
      <w:color w:val="232323"/>
      <w:sz w:val="32"/>
      <w:szCs w:val="32"/>
    </w:rPr>
  </w:style>
  <w:style w:type="paragraph" w:styleId="6">
    <w:name w:val="heading 5"/>
    <w:basedOn w:val="1"/>
    <w:next w:val="1"/>
    <w:unhideWhenUsed/>
    <w:qFormat/>
    <w:uiPriority w:val="9"/>
    <w:pPr>
      <w:keepNext/>
      <w:keepLines/>
      <w:spacing w:before="200" w:after="0"/>
      <w:outlineLvl w:val="4"/>
    </w:pPr>
    <w:rPr>
      <w:rFonts w:ascii="Arial" w:hAnsi="Arial" w:eastAsia="Arial" w:cs="Arial"/>
      <w:b/>
      <w:bCs/>
      <w:color w:val="444444"/>
      <w:sz w:val="28"/>
      <w:szCs w:val="28"/>
    </w:rPr>
  </w:style>
  <w:style w:type="paragraph" w:styleId="7">
    <w:name w:val="heading 6"/>
    <w:basedOn w:val="1"/>
    <w:next w:val="1"/>
    <w:unhideWhenUsed/>
    <w:qFormat/>
    <w:uiPriority w:val="9"/>
    <w:pPr>
      <w:keepNext/>
      <w:keepLines/>
      <w:spacing w:before="200" w:after="0"/>
      <w:outlineLvl w:val="5"/>
    </w:pPr>
    <w:rPr>
      <w:rFonts w:ascii="Arial" w:hAnsi="Arial" w:eastAsia="Arial" w:cs="Arial"/>
      <w:i/>
      <w:iCs/>
      <w:color w:val="232323"/>
      <w:sz w:val="28"/>
      <w:szCs w:val="28"/>
    </w:rPr>
  </w:style>
  <w:style w:type="paragraph" w:styleId="8">
    <w:name w:val="heading 7"/>
    <w:basedOn w:val="1"/>
    <w:next w:val="1"/>
    <w:unhideWhenUsed/>
    <w:qFormat/>
    <w:uiPriority w:val="9"/>
    <w:pPr>
      <w:keepNext/>
      <w:keepLines/>
      <w:spacing w:before="200" w:after="0"/>
      <w:outlineLvl w:val="6"/>
    </w:pPr>
    <w:rPr>
      <w:rFonts w:ascii="Arial" w:hAnsi="Arial" w:eastAsia="Arial" w:cs="Arial"/>
      <w:b/>
      <w:bCs/>
      <w:color w:val="606060"/>
      <w:sz w:val="24"/>
      <w:szCs w:val="24"/>
    </w:rPr>
  </w:style>
  <w:style w:type="paragraph" w:styleId="9">
    <w:name w:val="heading 8"/>
    <w:basedOn w:val="1"/>
    <w:next w:val="1"/>
    <w:unhideWhenUsed/>
    <w:qFormat/>
    <w:uiPriority w:val="9"/>
    <w:pPr>
      <w:keepNext/>
      <w:keepLines/>
      <w:spacing w:before="200" w:after="0"/>
      <w:outlineLvl w:val="7"/>
    </w:pPr>
    <w:rPr>
      <w:rFonts w:ascii="Arial" w:hAnsi="Arial" w:eastAsia="Arial" w:cs="Arial"/>
      <w:color w:val="444444"/>
      <w:sz w:val="24"/>
      <w:szCs w:val="24"/>
    </w:rPr>
  </w:style>
  <w:style w:type="paragraph" w:styleId="10">
    <w:name w:val="heading 9"/>
    <w:basedOn w:val="1"/>
    <w:next w:val="1"/>
    <w:unhideWhenUsed/>
    <w:qFormat/>
    <w:uiPriority w:val="9"/>
    <w:pPr>
      <w:keepNext/>
      <w:keepLines/>
      <w:spacing w:before="200" w:after="0"/>
      <w:outlineLvl w:val="8"/>
    </w:pPr>
    <w:rPr>
      <w:rFonts w:ascii="Arial" w:hAnsi="Arial" w:eastAsia="Arial" w:cs="Arial"/>
      <w:i/>
      <w:iCs/>
      <w:color w:val="444444"/>
      <w:sz w:val="23"/>
      <w:szCs w:val="23"/>
    </w:rPr>
  </w:style>
  <w:style w:type="character" w:default="1" w:styleId="27">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2">
    <w:name w:val="footnote text"/>
    <w:basedOn w:val="1"/>
    <w:link w:val="173"/>
    <w:semiHidden/>
    <w:unhideWhenUsed/>
    <w:uiPriority w:val="99"/>
    <w:pPr>
      <w:spacing w:after="40" w:line="240" w:lineRule="auto"/>
    </w:pPr>
    <w:rPr>
      <w:sz w:val="18"/>
    </w:rPr>
  </w:style>
  <w:style w:type="paragraph" w:styleId="13">
    <w:name w:val="toc 8"/>
    <w:basedOn w:val="1"/>
    <w:next w:val="1"/>
    <w:unhideWhenUsed/>
    <w:uiPriority w:val="39"/>
    <w:pPr>
      <w:spacing w:after="57"/>
      <w:ind w:left="1984" w:right="0" w:firstLine="0"/>
    </w:pPr>
  </w:style>
  <w:style w:type="paragraph" w:styleId="14">
    <w:name w:val="header"/>
    <w:basedOn w:val="1"/>
    <w:unhideWhenUsed/>
    <w:uiPriority w:val="99"/>
    <w:pPr>
      <w:tabs>
        <w:tab w:val="center" w:pos="4677"/>
        <w:tab w:val="right" w:pos="9355"/>
      </w:tabs>
      <w:spacing w:after="0" w:line="240" w:lineRule="auto"/>
    </w:pPr>
  </w:style>
  <w:style w:type="paragraph" w:styleId="15">
    <w:name w:val="toc 9"/>
    <w:basedOn w:val="1"/>
    <w:next w:val="1"/>
    <w:unhideWhenUsed/>
    <w:uiPriority w:val="39"/>
    <w:pPr>
      <w:spacing w:after="57"/>
      <w:ind w:left="2268" w:right="0" w:firstLine="0"/>
    </w:pPr>
  </w:style>
  <w:style w:type="paragraph" w:styleId="16">
    <w:name w:val="toc 7"/>
    <w:basedOn w:val="1"/>
    <w:next w:val="1"/>
    <w:unhideWhenUsed/>
    <w:uiPriority w:val="39"/>
    <w:pPr>
      <w:spacing w:after="57"/>
      <w:ind w:left="1701" w:right="0" w:firstLine="0"/>
    </w:pPr>
  </w:style>
  <w:style w:type="paragraph" w:styleId="17">
    <w:name w:val="toc 1"/>
    <w:basedOn w:val="1"/>
    <w:next w:val="1"/>
    <w:unhideWhenUsed/>
    <w:uiPriority w:val="39"/>
    <w:pPr>
      <w:spacing w:after="57"/>
      <w:ind w:left="0" w:right="0" w:firstLine="0"/>
    </w:pPr>
  </w:style>
  <w:style w:type="paragraph" w:styleId="18">
    <w:name w:val="toc 6"/>
    <w:basedOn w:val="1"/>
    <w:next w:val="1"/>
    <w:unhideWhenUsed/>
    <w:uiPriority w:val="39"/>
    <w:pPr>
      <w:spacing w:after="57"/>
      <w:ind w:left="1417" w:right="0" w:firstLine="0"/>
    </w:pPr>
  </w:style>
  <w:style w:type="paragraph" w:styleId="19">
    <w:name w:val="toc 3"/>
    <w:basedOn w:val="1"/>
    <w:next w:val="1"/>
    <w:unhideWhenUsed/>
    <w:uiPriority w:val="39"/>
    <w:pPr>
      <w:spacing w:after="57"/>
      <w:ind w:left="567" w:right="0" w:firstLine="0"/>
    </w:pPr>
  </w:style>
  <w:style w:type="paragraph" w:styleId="20">
    <w:name w:val="toc 2"/>
    <w:basedOn w:val="1"/>
    <w:next w:val="1"/>
    <w:unhideWhenUsed/>
    <w:uiPriority w:val="39"/>
    <w:pPr>
      <w:spacing w:after="57"/>
      <w:ind w:left="283" w:right="0" w:firstLine="0"/>
    </w:pPr>
  </w:style>
  <w:style w:type="paragraph" w:styleId="21">
    <w:name w:val="toc 4"/>
    <w:basedOn w:val="1"/>
    <w:next w:val="1"/>
    <w:unhideWhenUsed/>
    <w:uiPriority w:val="39"/>
    <w:pPr>
      <w:spacing w:after="57"/>
      <w:ind w:left="850" w:right="0" w:firstLine="0"/>
    </w:pPr>
  </w:style>
  <w:style w:type="paragraph" w:styleId="22">
    <w:name w:val="toc 5"/>
    <w:basedOn w:val="1"/>
    <w:next w:val="1"/>
    <w:unhideWhenUsed/>
    <w:uiPriority w:val="39"/>
    <w:pPr>
      <w:spacing w:after="57"/>
      <w:ind w:left="1134" w:right="0" w:firstLine="0"/>
    </w:pPr>
  </w:style>
  <w:style w:type="paragraph" w:styleId="23">
    <w:name w:val="Body Text Indent"/>
    <w:uiPriority w:val="0"/>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auto" w:fill="000000"/>
      <w:spacing w:before="0" w:beforeAutospacing="0" w:after="120" w:afterAutospacing="0" w:line="240" w:lineRule="auto"/>
      <w:ind w:left="283" w:right="0" w:firstLine="0"/>
      <w:contextualSpacing w:val="0"/>
      <w:jc w:val="left"/>
    </w:pPr>
    <w:rPr>
      <w:rFonts w:ascii="Times New Roman" w:hAnsi="Times New Roman" w:eastAsia="Times New Roman" w:cs="Times New Roman"/>
      <w:color w:val="auto"/>
      <w:spacing w:val="0"/>
      <w:position w:val="0"/>
      <w:sz w:val="24"/>
      <w:szCs w:val="24"/>
      <w:u w:val="none"/>
      <w:vertAlign w:val="baseline"/>
      <w:rtl w:val="0"/>
      <w:cs w:val="0"/>
      <w:lang w:val="ru-RU" w:eastAsia="ru-RU" w:bidi="ar-SA"/>
    </w:rPr>
  </w:style>
  <w:style w:type="paragraph" w:styleId="24">
    <w:name w:val="Title"/>
    <w:basedOn w:val="1"/>
    <w:next w:val="1"/>
    <w:qFormat/>
    <w:uiPriority w:val="10"/>
    <w:pPr>
      <w:pBdr>
        <w:bottom w:val="single" w:color="000000" w:themeColor="text1" w:sz="24" w:space="0"/>
      </w:pBdr>
      <w:spacing w:before="300" w:after="80" w:line="240" w:lineRule="auto"/>
      <w:contextualSpacing/>
      <w:outlineLvl w:val="0"/>
    </w:pPr>
    <w:rPr>
      <w:rFonts w:ascii="Arial" w:hAnsi="Arial" w:eastAsia="Arial" w:cs="Arial"/>
      <w:b/>
      <w:bCs/>
      <w:color w:val="000000" w:themeColor="text1"/>
      <w:sz w:val="72"/>
      <w:szCs w:val="72"/>
      <w14:textFill>
        <w14:solidFill>
          <w14:schemeClr w14:val="tx1"/>
        </w14:solidFill>
      </w14:textFill>
    </w:rPr>
  </w:style>
  <w:style w:type="paragraph" w:styleId="25">
    <w:name w:val="footer"/>
    <w:basedOn w:val="1"/>
    <w:unhideWhenUsed/>
    <w:uiPriority w:val="99"/>
    <w:pPr>
      <w:tabs>
        <w:tab w:val="center" w:pos="4677"/>
        <w:tab w:val="right" w:pos="9355"/>
      </w:tabs>
      <w:spacing w:after="0" w:line="240" w:lineRule="auto"/>
    </w:pPr>
  </w:style>
  <w:style w:type="paragraph" w:styleId="26">
    <w:name w:val="Subtitle"/>
    <w:basedOn w:val="1"/>
    <w:next w:val="1"/>
    <w:qFormat/>
    <w:uiPriority w:val="11"/>
    <w:pPr>
      <w:spacing w:line="240" w:lineRule="auto"/>
      <w:outlineLvl w:val="0"/>
    </w:pPr>
    <w:rPr>
      <w:rFonts w:ascii="Arial" w:hAnsi="Arial" w:eastAsia="Arial" w:cs="Arial"/>
      <w:i/>
      <w:iCs/>
      <w:color w:val="444444"/>
      <w:sz w:val="52"/>
      <w:szCs w:val="52"/>
    </w:rPr>
  </w:style>
  <w:style w:type="character" w:styleId="28">
    <w:name w:val="footnote reference"/>
    <w:unhideWhenUsed/>
    <w:uiPriority w:val="99"/>
    <w:rPr>
      <w:vertAlign w:val="superscript"/>
    </w:rPr>
  </w:style>
  <w:style w:type="character" w:styleId="29">
    <w:name w:val="Hyperlink"/>
    <w:unhideWhenUsed/>
    <w:uiPriority w:val="99"/>
    <w:rPr>
      <w:color w:val="0000FF" w:themeColor="hyperlink"/>
      <w:u w:val="single"/>
      <w14:textFill>
        <w14:solidFill>
          <w14:schemeClr w14:val="hlink"/>
        </w14:solidFill>
      </w14:textFill>
    </w:rPr>
  </w:style>
  <w:style w:type="table" w:styleId="31">
    <w:name w:val="Table Grid"/>
    <w:basedOn w:val="30"/>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2">
    <w:name w:val="Caption Char"/>
    <w:uiPriority w:val="99"/>
  </w:style>
  <w:style w:type="character" w:customStyle="1" w:styleId="33">
    <w:name w:val="Heading 1 Char"/>
    <w:qFormat/>
    <w:uiPriority w:val="9"/>
    <w:rPr>
      <w:rFonts w:ascii="Arial" w:hAnsi="Arial" w:eastAsia="Arial" w:cs="Arial"/>
      <w:sz w:val="40"/>
      <w:szCs w:val="40"/>
    </w:rPr>
  </w:style>
  <w:style w:type="character" w:customStyle="1" w:styleId="34">
    <w:name w:val="Heading 2 Char"/>
    <w:qFormat/>
    <w:uiPriority w:val="9"/>
    <w:rPr>
      <w:rFonts w:ascii="Arial" w:hAnsi="Arial" w:eastAsia="Arial" w:cs="Arial"/>
      <w:sz w:val="34"/>
    </w:rPr>
  </w:style>
  <w:style w:type="character" w:customStyle="1" w:styleId="35">
    <w:name w:val="Heading 3 Char"/>
    <w:qFormat/>
    <w:uiPriority w:val="9"/>
    <w:rPr>
      <w:rFonts w:ascii="Arial" w:hAnsi="Arial" w:eastAsia="Arial" w:cs="Arial"/>
      <w:sz w:val="30"/>
      <w:szCs w:val="30"/>
    </w:rPr>
  </w:style>
  <w:style w:type="character" w:customStyle="1" w:styleId="36">
    <w:name w:val="Heading 4 Char"/>
    <w:qFormat/>
    <w:uiPriority w:val="9"/>
    <w:rPr>
      <w:rFonts w:ascii="Arial" w:hAnsi="Arial" w:eastAsia="Arial" w:cs="Arial"/>
      <w:b/>
      <w:bCs/>
      <w:sz w:val="26"/>
      <w:szCs w:val="26"/>
    </w:rPr>
  </w:style>
  <w:style w:type="character" w:customStyle="1" w:styleId="37">
    <w:name w:val="Heading 5 Char"/>
    <w:qFormat/>
    <w:uiPriority w:val="9"/>
    <w:rPr>
      <w:rFonts w:ascii="Arial" w:hAnsi="Arial" w:eastAsia="Arial" w:cs="Arial"/>
      <w:b/>
      <w:bCs/>
      <w:sz w:val="24"/>
      <w:szCs w:val="24"/>
    </w:rPr>
  </w:style>
  <w:style w:type="character" w:customStyle="1" w:styleId="38">
    <w:name w:val="Heading 6 Char"/>
    <w:qFormat/>
    <w:uiPriority w:val="9"/>
    <w:rPr>
      <w:rFonts w:ascii="Arial" w:hAnsi="Arial" w:eastAsia="Arial" w:cs="Arial"/>
      <w:b/>
      <w:bCs/>
      <w:sz w:val="22"/>
      <w:szCs w:val="22"/>
    </w:rPr>
  </w:style>
  <w:style w:type="character" w:customStyle="1" w:styleId="39">
    <w:name w:val="Heading 7 Char"/>
    <w:qFormat/>
    <w:uiPriority w:val="9"/>
    <w:rPr>
      <w:rFonts w:ascii="Arial" w:hAnsi="Arial" w:eastAsia="Arial" w:cs="Arial"/>
      <w:b/>
      <w:bCs/>
      <w:i/>
      <w:iCs/>
      <w:sz w:val="22"/>
      <w:szCs w:val="22"/>
    </w:rPr>
  </w:style>
  <w:style w:type="character" w:customStyle="1" w:styleId="40">
    <w:name w:val="Heading 8 Char"/>
    <w:qFormat/>
    <w:uiPriority w:val="9"/>
    <w:rPr>
      <w:rFonts w:ascii="Arial" w:hAnsi="Arial" w:eastAsia="Arial" w:cs="Arial"/>
      <w:i/>
      <w:iCs/>
      <w:sz w:val="22"/>
      <w:szCs w:val="22"/>
    </w:rPr>
  </w:style>
  <w:style w:type="character" w:customStyle="1" w:styleId="41">
    <w:name w:val="Heading 9 Char"/>
    <w:qFormat/>
    <w:uiPriority w:val="9"/>
    <w:rPr>
      <w:rFonts w:ascii="Arial" w:hAnsi="Arial" w:eastAsia="Arial" w:cs="Arial"/>
      <w:i/>
      <w:iCs/>
      <w:sz w:val="21"/>
      <w:szCs w:val="21"/>
    </w:rPr>
  </w:style>
  <w:style w:type="character" w:customStyle="1" w:styleId="42">
    <w:name w:val="Title Char"/>
    <w:qFormat/>
    <w:uiPriority w:val="10"/>
    <w:rPr>
      <w:sz w:val="48"/>
      <w:szCs w:val="48"/>
    </w:rPr>
  </w:style>
  <w:style w:type="character" w:customStyle="1" w:styleId="43">
    <w:name w:val="Subtitle Char"/>
    <w:qFormat/>
    <w:uiPriority w:val="11"/>
    <w:rPr>
      <w:sz w:val="24"/>
      <w:szCs w:val="24"/>
    </w:rPr>
  </w:style>
  <w:style w:type="character" w:customStyle="1" w:styleId="44">
    <w:name w:val="Quote Char"/>
    <w:qFormat/>
    <w:uiPriority w:val="29"/>
    <w:rPr>
      <w:i/>
    </w:rPr>
  </w:style>
  <w:style w:type="character" w:customStyle="1" w:styleId="45">
    <w:name w:val="Intense Quote Char"/>
    <w:qFormat/>
    <w:uiPriority w:val="30"/>
    <w:rPr>
      <w:i/>
    </w:rPr>
  </w:style>
  <w:style w:type="character" w:customStyle="1" w:styleId="46">
    <w:name w:val="Header Char"/>
    <w:qFormat/>
    <w:uiPriority w:val="99"/>
  </w:style>
  <w:style w:type="character" w:customStyle="1" w:styleId="47">
    <w:name w:val="Footer Char"/>
    <w:qFormat/>
    <w:uiPriority w:val="99"/>
  </w:style>
  <w:style w:type="table" w:customStyle="1" w:styleId="48">
    <w:name w:val="Table Grid Light"/>
    <w:basedOn w:val="30"/>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49">
    <w:name w:val="Plain Table 1"/>
    <w:basedOn w:val="30"/>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50">
    <w:name w:val="Plain Table 2"/>
    <w:basedOn w:val="30"/>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1">
    <w:name w:val="Plain Table 3"/>
    <w:basedOn w:val="30"/>
    <w:qFormat/>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2">
    <w:name w:val="Plain Table 4"/>
    <w:basedOn w:val="30"/>
    <w:qFormat/>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3">
    <w:name w:val="Plain Table 5"/>
    <w:basedOn w:val="30"/>
    <w:qFormat/>
    <w:uiPriority w:val="99"/>
    <w:pPr>
      <w:spacing w:after="0" w:line="240" w:lineRule="auto"/>
    </w:pPr>
    <w:tbl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4">
    <w:name w:val="Grid Table 1 Light"/>
    <w:basedOn w:val="30"/>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5">
    <w:name w:val="Grid Table 1 Light - Accent 1"/>
    <w:basedOn w:val="30"/>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56">
    <w:name w:val="Grid Table 1 Light - Accent 2"/>
    <w:basedOn w:val="30"/>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57">
    <w:name w:val="Grid Table 1 Light - Accent 3"/>
    <w:basedOn w:val="30"/>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58">
    <w:name w:val="Grid Table 1 Light - Accent 4"/>
    <w:basedOn w:val="30"/>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59">
    <w:name w:val="Grid Table 1 Light - Accent 5"/>
    <w:basedOn w:val="30"/>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0">
    <w:name w:val="Grid Table 1 Light - Accent 6"/>
    <w:basedOn w:val="30"/>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1">
    <w:name w:val="Grid Table 2"/>
    <w:basedOn w:val="30"/>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2">
    <w:name w:val="Grid Table 2 - Accent 1"/>
    <w:basedOn w:val="30"/>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auto" w:fill="FFFFFF"/>
      </w:tcPr>
    </w:tblStylePr>
    <w:tblStylePr w:type="lastRow">
      <w:rPr>
        <w:b/>
        <w:color w:val="404040"/>
      </w:rPr>
      <w:tcPr>
        <w:tcBorders>
          <w:top w:val="single" w:color="5D8BC2"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BE5F1" w:themeFill="accent1" w:themeFillTint="34"/>
      </w:tcPr>
    </w:tblStylePr>
    <w:tblStylePr w:type="band1Horz">
      <w:rPr>
        <w:rFonts w:ascii="Arial" w:hAnsi="Arial"/>
        <w:color w:val="404040"/>
        <w:sz w:val="22"/>
      </w:rPr>
      <w:tcPr>
        <w:shd w:val="clear" w:color="auto" w:fill="DBE5F1" w:themeFill="accent1" w:themeFillTint="34"/>
      </w:tcPr>
    </w:tblStylePr>
  </w:style>
  <w:style w:type="table" w:customStyle="1" w:styleId="63">
    <w:name w:val="Grid Table 2 - Accent 2"/>
    <w:basedOn w:val="30"/>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auto" w:fill="FFFFFF"/>
      </w:tcPr>
    </w:tblStylePr>
    <w:tblStylePr w:type="lastRow">
      <w:rPr>
        <w:b/>
        <w:color w:val="404040"/>
      </w:rPr>
      <w:tcPr>
        <w:tcBorders>
          <w:top w:val="single" w:color="D9979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64">
    <w:name w:val="Grid Table 2 - Accent 3"/>
    <w:basedOn w:val="30"/>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auto" w:fill="FFFFFF"/>
      </w:tcPr>
    </w:tblStylePr>
    <w:tblStylePr w:type="lastRow">
      <w:rPr>
        <w:b/>
        <w:color w:val="404040"/>
      </w:rPr>
      <w:tcPr>
        <w:tcBorders>
          <w:top w:val="single" w:color="9BBB59"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65">
    <w:name w:val="Grid Table 2 - Accent 4"/>
    <w:basedOn w:val="30"/>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auto" w:fill="FFFFFF"/>
      </w:tcPr>
    </w:tblStylePr>
    <w:tblStylePr w:type="lastRow">
      <w:rPr>
        <w:b/>
        <w:color w:val="404040"/>
      </w:rPr>
      <w:tcPr>
        <w:tcBorders>
          <w:top w:val="single" w:color="B2A1C6"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66">
    <w:name w:val="Grid Table 2 - Accent 5"/>
    <w:basedOn w:val="30"/>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auto" w:fill="FFFFFF"/>
      </w:tcPr>
    </w:tblStylePr>
    <w:tblStylePr w:type="lastRow">
      <w:rPr>
        <w:b/>
        <w:color w:val="404040"/>
      </w:rPr>
      <w:tcPr>
        <w:tcBorders>
          <w:top w:val="single" w:color="4BACC6"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67">
    <w:name w:val="Grid Table 2 - Accent 6"/>
    <w:basedOn w:val="30"/>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auto" w:fill="FFFFFF"/>
      </w:tcPr>
    </w:tblStylePr>
    <w:tblStylePr w:type="lastRow">
      <w:rPr>
        <w:b/>
        <w:color w:val="404040"/>
      </w:rPr>
      <w:tcPr>
        <w:tcBorders>
          <w:top w:val="single" w:color="F79646"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68">
    <w:name w:val="Grid Table 3"/>
    <w:basedOn w:val="30"/>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9">
    <w:name w:val="Grid Table 3 - Accent 1"/>
    <w:basedOn w:val="30"/>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BE5F1" w:themeFill="accent1" w:themeFillTint="34"/>
      </w:tcPr>
    </w:tblStylePr>
    <w:tblStylePr w:type="band1Horz">
      <w:rPr>
        <w:rFonts w:ascii="Arial" w:hAnsi="Arial"/>
        <w:color w:val="404040"/>
        <w:sz w:val="22"/>
      </w:rPr>
      <w:tcPr>
        <w:shd w:val="clear" w:color="auto" w:fill="DBE5F1" w:themeFill="accent1" w:themeFillTint="34"/>
      </w:tcPr>
    </w:tblStylePr>
  </w:style>
  <w:style w:type="table" w:customStyle="1" w:styleId="70">
    <w:name w:val="Grid Table 3 - Accent 2"/>
    <w:basedOn w:val="30"/>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71">
    <w:name w:val="Grid Table 3 - Accent 3"/>
    <w:basedOn w:val="30"/>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72">
    <w:name w:val="Grid Table 3 - Accent 4"/>
    <w:basedOn w:val="30"/>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73">
    <w:name w:val="Grid Table 3 - Accent 5"/>
    <w:basedOn w:val="30"/>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74">
    <w:name w:val="Grid Table 3 - Accent 6"/>
    <w:basedOn w:val="30"/>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75">
    <w:name w:val="Grid Table 4"/>
    <w:basedOn w:val="30"/>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6">
    <w:name w:val="Grid Table 4 - Accent 1"/>
    <w:basedOn w:val="30"/>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auto"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CE6F2" w:themeFill="accent1" w:themeFillTint="32"/>
      </w:tcPr>
    </w:tblStylePr>
    <w:tblStylePr w:type="band1Horz">
      <w:rPr>
        <w:rFonts w:ascii="Arial" w:hAnsi="Arial"/>
        <w:color w:val="404040"/>
        <w:sz w:val="22"/>
      </w:rPr>
      <w:tcPr>
        <w:shd w:val="clear" w:color="auto" w:fill="DCE6F2" w:themeFill="accent1" w:themeFillTint="32"/>
      </w:tcPr>
    </w:tblStylePr>
  </w:style>
  <w:style w:type="table" w:customStyle="1" w:styleId="77">
    <w:name w:val="Grid Table 4 - Accent 2"/>
    <w:basedOn w:val="30"/>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auto"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2DCDC" w:themeFill="accent2" w:themeFillTint="32"/>
      </w:tcPr>
    </w:tblStylePr>
    <w:tblStylePr w:type="band1Horz">
      <w:rPr>
        <w:rFonts w:ascii="Arial" w:hAnsi="Arial"/>
        <w:color w:val="404040"/>
        <w:sz w:val="22"/>
      </w:rPr>
      <w:tcPr>
        <w:shd w:val="clear" w:color="auto" w:fill="F2DCDC" w:themeFill="accent2" w:themeFillTint="32"/>
      </w:tcPr>
    </w:tblStylePr>
  </w:style>
  <w:style w:type="table" w:customStyle="1" w:styleId="78">
    <w:name w:val="Grid Table 4 - Accent 3"/>
    <w:basedOn w:val="30"/>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auto"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AF1DD" w:themeFill="accent3" w:themeFillTint="34"/>
      </w:tcPr>
    </w:tblStylePr>
    <w:tblStylePr w:type="band1Horz">
      <w:rPr>
        <w:rFonts w:ascii="Arial" w:hAnsi="Arial"/>
        <w:color w:val="404040"/>
        <w:sz w:val="22"/>
      </w:rPr>
      <w:tcPr>
        <w:shd w:val="clear" w:color="auto" w:fill="EAF1DD" w:themeFill="accent3" w:themeFillTint="34"/>
      </w:tcPr>
    </w:tblStylePr>
  </w:style>
  <w:style w:type="table" w:customStyle="1" w:styleId="79">
    <w:name w:val="Grid Table 4 - Accent 4"/>
    <w:basedOn w:val="30"/>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auto"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DFEC" w:themeFill="accent4" w:themeFillTint="34"/>
      </w:tcPr>
    </w:tblStylePr>
    <w:tblStylePr w:type="band1Horz">
      <w:rPr>
        <w:rFonts w:ascii="Arial" w:hAnsi="Arial"/>
        <w:color w:val="404040"/>
        <w:sz w:val="22"/>
      </w:rPr>
      <w:tcPr>
        <w:shd w:val="clear" w:color="auto" w:fill="E5DFEC" w:themeFill="accent4" w:themeFillTint="34"/>
      </w:tcPr>
    </w:tblStylePr>
  </w:style>
  <w:style w:type="table" w:customStyle="1" w:styleId="80">
    <w:name w:val="Grid Table 4 - Accent 5"/>
    <w:basedOn w:val="30"/>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EF3" w:themeFill="accent5" w:themeFillTint="34"/>
      </w:tcPr>
    </w:tblStylePr>
    <w:tblStylePr w:type="band1Horz">
      <w:rPr>
        <w:rFonts w:ascii="Arial" w:hAnsi="Arial"/>
        <w:color w:val="404040"/>
        <w:sz w:val="22"/>
      </w:rPr>
      <w:tcPr>
        <w:shd w:val="clear" w:color="auto" w:fill="DAEEF3" w:themeFill="accent5" w:themeFillTint="34"/>
      </w:tcPr>
    </w:tblStylePr>
  </w:style>
  <w:style w:type="table" w:customStyle="1" w:styleId="81">
    <w:name w:val="Grid Table 4 - Accent 6"/>
    <w:basedOn w:val="30"/>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DE9D9" w:themeFill="accent6" w:themeFillTint="34"/>
      </w:tcPr>
    </w:tblStylePr>
    <w:tblStylePr w:type="band1Horz">
      <w:rPr>
        <w:rFonts w:ascii="Arial" w:hAnsi="Arial"/>
        <w:color w:val="404040"/>
        <w:sz w:val="22"/>
      </w:rPr>
      <w:tcPr>
        <w:shd w:val="clear" w:color="auto" w:fill="FDE9D9" w:themeFill="accent6" w:themeFillTint="34"/>
      </w:tcPr>
    </w:tblStylePr>
  </w:style>
  <w:style w:type="table" w:customStyle="1" w:styleId="82">
    <w:name w:val="Grid Table 5 Dark"/>
    <w:basedOn w:val="30"/>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83">
    <w:name w:val="Grid Table 5 Dark- Accent 1"/>
    <w:basedOn w:val="30"/>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F81BD" w:themeFill="accent1"/>
      </w:tcPr>
    </w:tblStylePr>
    <w:tblStylePr w:type="lastRow">
      <w:rPr>
        <w:rFonts w:ascii="Arial" w:hAnsi="Arial"/>
        <w:b/>
        <w:color w:val="FFFFFF"/>
        <w:sz w:val="22"/>
      </w:rPr>
      <w:tcPr>
        <w:tcBorders>
          <w:top w:val="single" w:color="FFFFFF" w:themeColor="light1" w:sz="4" w:space="0"/>
        </w:tcBorders>
        <w:shd w:val="clear" w:color="auto" w:fill="4F81BD" w:themeFill="accent1"/>
      </w:tcPr>
    </w:tblStylePr>
    <w:tblStylePr w:type="firstCol">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band1Vert">
      <w:tcPr>
        <w:shd w:val="clear" w:color="auto" w:fill="AEC5E0" w:themeFill="accent1" w:themeFillTint="75"/>
      </w:tcPr>
    </w:tblStylePr>
    <w:tblStylePr w:type="band1Horz">
      <w:tcPr>
        <w:shd w:val="clear" w:color="auto" w:fill="AEC5E0" w:themeFill="accent1" w:themeFillTint="75"/>
      </w:tcPr>
    </w:tblStylePr>
  </w:style>
  <w:style w:type="table" w:customStyle="1" w:styleId="84">
    <w:name w:val="Grid Table 5 Dark - Accent 2"/>
    <w:basedOn w:val="30"/>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C0504D" w:themeFill="accent2"/>
      </w:tcPr>
    </w:tblStylePr>
    <w:tblStylePr w:type="lastRow">
      <w:rPr>
        <w:rFonts w:ascii="Arial" w:hAnsi="Arial"/>
        <w:b/>
        <w:color w:val="FFFFFF"/>
        <w:sz w:val="22"/>
      </w:rPr>
      <w:tcPr>
        <w:tcBorders>
          <w:top w:val="single" w:color="FFFFFF" w:themeColor="light1" w:sz="4" w:space="0"/>
        </w:tcBorders>
        <w:shd w:val="clear" w:color="auto" w:fill="C0504D" w:themeFill="accent2"/>
      </w:tcPr>
    </w:tblStylePr>
    <w:tblStylePr w:type="firstCol">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band1Vert">
      <w:tcPr>
        <w:shd w:val="clear" w:color="auto" w:fill="E2AEAD" w:themeFill="accent2" w:themeFillTint="75"/>
      </w:tcPr>
    </w:tblStylePr>
    <w:tblStylePr w:type="band1Horz">
      <w:tcPr>
        <w:shd w:val="clear" w:color="auto" w:fill="E2AEAD" w:themeFill="accent2" w:themeFillTint="75"/>
      </w:tcPr>
    </w:tblStylePr>
  </w:style>
  <w:style w:type="table" w:customStyle="1" w:styleId="85">
    <w:name w:val="Grid Table 5 Dark - Accent 3"/>
    <w:basedOn w:val="30"/>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9BBB59" w:themeFill="accent3"/>
      </w:tcPr>
    </w:tblStylePr>
    <w:tblStylePr w:type="lastRow">
      <w:rPr>
        <w:rFonts w:ascii="Arial" w:hAnsi="Arial"/>
        <w:b/>
        <w:color w:val="FFFFFF"/>
        <w:sz w:val="22"/>
      </w:rPr>
      <w:tcPr>
        <w:tcBorders>
          <w:top w:val="single" w:color="FFFFFF" w:themeColor="light1" w:sz="4" w:space="0"/>
        </w:tcBorders>
        <w:shd w:val="clear" w:color="auto" w:fill="9BBB59" w:themeFill="accent3"/>
      </w:tcPr>
    </w:tblStylePr>
    <w:tblStylePr w:type="firstCol">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band1Vert">
      <w:tcPr>
        <w:shd w:val="clear" w:color="auto" w:fill="D1DFB2" w:themeFill="accent3" w:themeFillTint="75"/>
      </w:tcPr>
    </w:tblStylePr>
    <w:tblStylePr w:type="band1Horz">
      <w:tcPr>
        <w:shd w:val="clear" w:color="auto" w:fill="D1DFB2" w:themeFill="accent3" w:themeFillTint="75"/>
      </w:tcPr>
    </w:tblStylePr>
  </w:style>
  <w:style w:type="table" w:customStyle="1" w:styleId="86">
    <w:name w:val="Grid Table 5 Dark- Accent 4"/>
    <w:basedOn w:val="30"/>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8064A2" w:themeFill="accent4"/>
      </w:tcPr>
    </w:tblStylePr>
    <w:tblStylePr w:type="lastRow">
      <w:rPr>
        <w:rFonts w:ascii="Arial" w:hAnsi="Arial"/>
        <w:b/>
        <w:color w:val="FFFFFF"/>
        <w:sz w:val="22"/>
      </w:rPr>
      <w:tcPr>
        <w:tcBorders>
          <w:top w:val="single" w:color="FFFFFF" w:themeColor="light1" w:sz="4" w:space="0"/>
        </w:tcBorders>
        <w:shd w:val="clear" w:color="auto" w:fill="8064A2" w:themeFill="accent4"/>
      </w:tcPr>
    </w:tblStylePr>
    <w:tblStylePr w:type="firstCol">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band1Vert">
      <w:tcPr>
        <w:shd w:val="clear" w:color="auto" w:fill="C4B7D4" w:themeFill="accent4" w:themeFillTint="75"/>
      </w:tcPr>
    </w:tblStylePr>
    <w:tblStylePr w:type="band1Horz">
      <w:tcPr>
        <w:shd w:val="clear" w:color="auto" w:fill="C4B7D4" w:themeFill="accent4" w:themeFillTint="75"/>
      </w:tcPr>
    </w:tblStylePr>
  </w:style>
  <w:style w:type="table" w:customStyle="1" w:styleId="87">
    <w:name w:val="Grid Table 5 Dark - Accent 5"/>
    <w:basedOn w:val="30"/>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BACC6" w:themeFill="accent5"/>
      </w:tcPr>
    </w:tblStylePr>
    <w:tblStylePr w:type="lastRow">
      <w:rPr>
        <w:rFonts w:ascii="Arial" w:hAnsi="Arial"/>
        <w:b/>
        <w:color w:val="FFFFFF"/>
        <w:sz w:val="22"/>
      </w:rPr>
      <w:tcPr>
        <w:tcBorders>
          <w:top w:val="single" w:color="FFFFFF" w:themeColor="light1" w:sz="4" w:space="0"/>
        </w:tcBorders>
        <w:shd w:val="clear" w:color="auto" w:fill="4BACC6" w:themeFill="accent5"/>
      </w:tcPr>
    </w:tblStylePr>
    <w:tblStylePr w:type="firstCol">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band1Vert">
      <w:tcPr>
        <w:shd w:val="clear" w:color="auto" w:fill="ACD8E4" w:themeFill="accent5" w:themeFillTint="75"/>
      </w:tcPr>
    </w:tblStylePr>
    <w:tblStylePr w:type="band1Horz">
      <w:tcPr>
        <w:shd w:val="clear" w:color="auto" w:fill="ACD8E4" w:themeFill="accent5" w:themeFillTint="75"/>
      </w:tcPr>
    </w:tblStylePr>
  </w:style>
  <w:style w:type="table" w:customStyle="1" w:styleId="88">
    <w:name w:val="Grid Table 5 Dark - Accent 6"/>
    <w:basedOn w:val="30"/>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79646" w:themeFill="accent6"/>
      </w:tcPr>
    </w:tblStylePr>
    <w:tblStylePr w:type="lastRow">
      <w:rPr>
        <w:rFonts w:ascii="Arial" w:hAnsi="Arial"/>
        <w:b/>
        <w:color w:val="FFFFFF"/>
        <w:sz w:val="22"/>
      </w:rPr>
      <w:tcPr>
        <w:tcBorders>
          <w:top w:val="single" w:color="FFFFFF" w:themeColor="light1" w:sz="4" w:space="0"/>
        </w:tcBorders>
        <w:shd w:val="clear" w:color="auto" w:fill="F79646" w:themeFill="accent6"/>
      </w:tcPr>
    </w:tblStylePr>
    <w:tblStylePr w:type="firstCol">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band1Vert">
      <w:tcPr>
        <w:shd w:val="clear" w:color="auto" w:fill="FBCEAA" w:themeFill="accent6" w:themeFillTint="75"/>
      </w:tcPr>
    </w:tblStylePr>
    <w:tblStylePr w:type="band1Horz">
      <w:tcPr>
        <w:shd w:val="clear" w:color="auto" w:fill="FBCEAA" w:themeFill="accent6" w:themeFillTint="75"/>
      </w:tcPr>
    </w:tblStylePr>
  </w:style>
  <w:style w:type="table" w:customStyle="1" w:styleId="89">
    <w:name w:val="Grid Table 6 Colorful"/>
    <w:basedOn w:val="30"/>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0">
    <w:name w:val="Grid Table 6 Colorful - Accent 1"/>
    <w:basedOn w:val="30"/>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auto"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91">
    <w:name w:val="Grid Table 6 Colorful - Accent 2"/>
    <w:basedOn w:val="30"/>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auto"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92">
    <w:name w:val="Grid Table 6 Colorful - Accent 3"/>
    <w:basedOn w:val="30"/>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auto"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auto"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93">
    <w:name w:val="Grid Table 6 Colorful - Accent 4"/>
    <w:basedOn w:val="30"/>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auto"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94">
    <w:name w:val="Grid Table 6 Colorful - Accent 5"/>
    <w:basedOn w:val="30"/>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auto" w:fill="DAEEF3" w:themeFill="accent5" w:themeFillTint="34"/>
      </w:tcPr>
    </w:tblStylePr>
    <w:tblStylePr w:type="band1Horz">
      <w:rPr>
        <w:rFonts w:ascii="Arial" w:hAnsi="Arial"/>
        <w:color w:val="266778" w:themeColor="accent5" w:themeShade="94"/>
        <w:sz w:val="22"/>
      </w:rPr>
      <w:tcPr>
        <w:shd w:val="clear" w:color="auto" w:fill="DAEEF3" w:themeFill="accent5" w:themeFillTint="34"/>
      </w:tcPr>
    </w:tblStylePr>
    <w:tblStylePr w:type="band2Horz">
      <w:rPr>
        <w:rFonts w:ascii="Arial" w:hAnsi="Arial"/>
        <w:color w:val="266778" w:themeColor="accent5" w:themeShade="94"/>
        <w:sz w:val="22"/>
      </w:rPr>
    </w:tblStylePr>
  </w:style>
  <w:style w:type="table" w:customStyle="1" w:styleId="95">
    <w:name w:val="Grid Table 6 Colorful - Accent 6"/>
    <w:basedOn w:val="30"/>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auto" w:fill="FDE9D9" w:themeFill="accent6" w:themeFillTint="34"/>
      </w:tcPr>
    </w:tblStylePr>
    <w:tblStylePr w:type="band1Horz">
      <w:rPr>
        <w:rFonts w:ascii="Arial" w:hAnsi="Arial"/>
        <w:color w:val="266778" w:themeColor="accent5" w:themeShade="94"/>
        <w:sz w:val="22"/>
      </w:rPr>
      <w:tcPr>
        <w:shd w:val="clear" w:color="auto" w:fill="FDE9D9" w:themeFill="accent6" w:themeFillTint="34"/>
      </w:tcPr>
    </w:tblStylePr>
    <w:tblStylePr w:type="band2Horz">
      <w:rPr>
        <w:rFonts w:ascii="Arial" w:hAnsi="Arial"/>
        <w:color w:val="266778" w:themeColor="accent5" w:themeShade="94"/>
        <w:sz w:val="22"/>
      </w:rPr>
    </w:tblStylePr>
  </w:style>
  <w:style w:type="table" w:customStyle="1" w:styleId="96">
    <w:name w:val="Grid Table 7 Colorful"/>
    <w:basedOn w:val="30"/>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7 Colorful - Accent 1"/>
    <w:basedOn w:val="30"/>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auto"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auto"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auto" w:fill="FFFFFF"/>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auto" w:fill="FFFFFF"/>
      </w:tcPr>
    </w:tblStylePr>
    <w:tblStylePr w:type="band1Vert">
      <w:tcPr>
        <w:shd w:val="clear" w:color="auto"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98">
    <w:name w:val="Grid Table 7 Colorful - Accent 2"/>
    <w:basedOn w:val="30"/>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tcPr>
        <w:shd w:val="clear" w:color="auto"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99">
    <w:name w:val="Grid Table 7 Colorful - Accent 3"/>
    <w:basedOn w:val="30"/>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auto"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auto"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auto" w:fill="FFFFFF"/>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auto" w:fill="FFFFFF"/>
      </w:tcPr>
    </w:tblStylePr>
    <w:tblStylePr w:type="band1Vert">
      <w:tcPr>
        <w:shd w:val="clear" w:color="auto"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auto"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0">
    <w:name w:val="Grid Table 7 Colorful - Accent 4"/>
    <w:basedOn w:val="30"/>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tcPr>
        <w:shd w:val="clear" w:color="auto"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1">
    <w:name w:val="Grid Table 7 Colorful - Accent 5"/>
    <w:basedOn w:val="30"/>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auto"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auto"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auto" w:fill="FFFFFF"/>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auto" w:fill="FFFFFF"/>
      </w:tcPr>
    </w:tblStylePr>
    <w:tblStylePr w:type="band1Vert">
      <w:tcPr>
        <w:shd w:val="clear" w:color="auto" w:fill="DAEEF3" w:themeFill="accent5" w:themeFillTint="34"/>
      </w:tcPr>
    </w:tblStylePr>
    <w:tblStylePr w:type="band1Horz">
      <w:rPr>
        <w:rFonts w:ascii="Arial" w:hAnsi="Arial"/>
        <w:color w:val="266778" w:themeColor="accent5" w:themeShade="94"/>
        <w:sz w:val="22"/>
      </w:rPr>
      <w:tcPr>
        <w:shd w:val="clear" w:color="auto" w:fill="DAEEF3" w:themeFill="accent5" w:themeFillTint="34"/>
      </w:tcPr>
    </w:tblStylePr>
    <w:tblStylePr w:type="band2Horz">
      <w:rPr>
        <w:rFonts w:ascii="Arial" w:hAnsi="Arial"/>
        <w:color w:val="266778" w:themeColor="accent5" w:themeShade="94"/>
        <w:sz w:val="22"/>
      </w:rPr>
    </w:tblStylePr>
  </w:style>
  <w:style w:type="table" w:customStyle="1" w:styleId="102">
    <w:name w:val="Grid Table 7 Colorful - Accent 6"/>
    <w:basedOn w:val="30"/>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auto"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auto"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auto" w:fill="FFFFFF"/>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auto" w:fill="FFFFFF"/>
      </w:tcPr>
    </w:tblStylePr>
    <w:tblStylePr w:type="band1Vert">
      <w:tcPr>
        <w:shd w:val="clear" w:color="auto" w:fill="FDE9D9" w:themeFill="accent6" w:themeFillTint="34"/>
      </w:tcPr>
    </w:tblStylePr>
    <w:tblStylePr w:type="band1Horz">
      <w:rPr>
        <w:rFonts w:ascii="Arial" w:hAnsi="Arial"/>
        <w:color w:val="B05408" w:themeColor="accent6" w:themeShade="94"/>
        <w:sz w:val="22"/>
      </w:rPr>
      <w:tcPr>
        <w:shd w:val="clear" w:color="auto" w:fill="FDE9D9" w:themeFill="accent6" w:themeFillTint="34"/>
      </w:tcPr>
    </w:tblStylePr>
    <w:tblStylePr w:type="band2Horz">
      <w:rPr>
        <w:rFonts w:ascii="Arial" w:hAnsi="Arial"/>
        <w:color w:val="B05408" w:themeColor="accent6" w:themeShade="94"/>
        <w:sz w:val="22"/>
      </w:rPr>
    </w:tblStylePr>
  </w:style>
  <w:style w:type="table" w:customStyle="1" w:styleId="103">
    <w:name w:val="List Table 1 Light"/>
    <w:basedOn w:val="30"/>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04">
    <w:name w:val="List Table 1 Light - Accent 1"/>
    <w:basedOn w:val="30"/>
    <w:uiPriority w:val="99"/>
    <w:pPr>
      <w:spacing w:after="0" w:line="240" w:lineRule="auto"/>
    </w:pP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2DFEE" w:themeFill="accent1" w:themeFillTint="40"/>
      </w:tcPr>
    </w:tblStylePr>
    <w:tblStylePr w:type="band1Horz">
      <w:tcPr>
        <w:shd w:val="clear" w:color="auto" w:fill="D2DFEE" w:themeFill="accent1" w:themeFillTint="40"/>
      </w:tcPr>
    </w:tblStylePr>
  </w:style>
  <w:style w:type="table" w:customStyle="1" w:styleId="105">
    <w:name w:val="List Table 1 Light - Accent 2"/>
    <w:basedOn w:val="30"/>
    <w:uiPriority w:val="99"/>
    <w:pPr>
      <w:spacing w:after="0" w:line="240" w:lineRule="auto"/>
    </w:pP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FD3D2" w:themeFill="accent2" w:themeFillTint="40"/>
      </w:tcPr>
    </w:tblStylePr>
    <w:tblStylePr w:type="band1Horz">
      <w:tcPr>
        <w:shd w:val="clear" w:color="auto" w:fill="EFD3D2" w:themeFill="accent2" w:themeFillTint="40"/>
      </w:tcPr>
    </w:tblStylePr>
  </w:style>
  <w:style w:type="table" w:customStyle="1" w:styleId="106">
    <w:name w:val="List Table 1 Light - Accent 3"/>
    <w:basedOn w:val="30"/>
    <w:uiPriority w:val="99"/>
    <w:pPr>
      <w:spacing w:after="0" w:line="240" w:lineRule="auto"/>
    </w:pP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5EDD5" w:themeFill="accent3" w:themeFillTint="40"/>
      </w:tcPr>
    </w:tblStylePr>
    <w:tblStylePr w:type="band1Horz">
      <w:tcPr>
        <w:shd w:val="clear" w:color="auto" w:fill="E5EDD5" w:themeFill="accent3" w:themeFillTint="40"/>
      </w:tcPr>
    </w:tblStylePr>
  </w:style>
  <w:style w:type="table" w:customStyle="1" w:styleId="107">
    <w:name w:val="List Table 1 Light - Accent 4"/>
    <w:basedOn w:val="30"/>
    <w:uiPriority w:val="99"/>
    <w:pPr>
      <w:spacing w:after="0" w:line="240" w:lineRule="auto"/>
    </w:pP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FD8E7" w:themeFill="accent4" w:themeFillTint="40"/>
      </w:tcPr>
    </w:tblStylePr>
    <w:tblStylePr w:type="band1Horz">
      <w:tcPr>
        <w:shd w:val="clear" w:color="auto" w:fill="DFD8E7" w:themeFill="accent4" w:themeFillTint="40"/>
      </w:tcPr>
    </w:tblStylePr>
  </w:style>
  <w:style w:type="table" w:customStyle="1" w:styleId="108">
    <w:name w:val="List Table 1 Light - Accent 5"/>
    <w:basedOn w:val="30"/>
    <w:uiPriority w:val="99"/>
    <w:pPr>
      <w:spacing w:after="0" w:line="240" w:lineRule="auto"/>
    </w:pP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1EAF0" w:themeFill="accent5" w:themeFillTint="40"/>
      </w:tcPr>
    </w:tblStylePr>
    <w:tblStylePr w:type="band1Horz">
      <w:tcPr>
        <w:shd w:val="clear" w:color="auto" w:fill="D1EAF0" w:themeFill="accent5" w:themeFillTint="40"/>
      </w:tcPr>
    </w:tblStylePr>
  </w:style>
  <w:style w:type="table" w:customStyle="1" w:styleId="109">
    <w:name w:val="List Table 1 Light - Accent 6"/>
    <w:basedOn w:val="30"/>
    <w:uiPriority w:val="99"/>
    <w:pPr>
      <w:spacing w:after="0" w:line="240" w:lineRule="auto"/>
    </w:pP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CE4D0" w:themeFill="accent6" w:themeFillTint="40"/>
      </w:tcPr>
    </w:tblStylePr>
    <w:tblStylePr w:type="band1Horz">
      <w:tcPr>
        <w:shd w:val="clear" w:color="auto" w:fill="FCE4D0" w:themeFill="accent6" w:themeFillTint="40"/>
      </w:tcPr>
    </w:tblStylePr>
  </w:style>
  <w:style w:type="table" w:customStyle="1" w:styleId="110">
    <w:name w:val="List Table 2"/>
    <w:basedOn w:val="30"/>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1">
    <w:name w:val="List Table 2 - Accent 1"/>
    <w:basedOn w:val="30"/>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2DFEE" w:themeFill="accent1" w:themeFillTint="40"/>
      </w:tcPr>
    </w:tblStylePr>
    <w:tblStylePr w:type="band1Horz">
      <w:rPr>
        <w:rFonts w:ascii="Arial" w:hAnsi="Arial"/>
        <w:color w:val="404040"/>
        <w:sz w:val="22"/>
      </w:rPr>
      <w:tcPr>
        <w:shd w:val="clear" w:color="auto" w:fill="D2DFEE" w:themeFill="accent1" w:themeFillTint="40"/>
      </w:tcPr>
    </w:tblStylePr>
  </w:style>
  <w:style w:type="table" w:customStyle="1" w:styleId="112">
    <w:name w:val="List Table 2 - Accent 2"/>
    <w:basedOn w:val="30"/>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FD3D2" w:themeFill="accent2" w:themeFillTint="40"/>
      </w:tcPr>
    </w:tblStylePr>
    <w:tblStylePr w:type="band1Horz">
      <w:rPr>
        <w:rFonts w:ascii="Arial" w:hAnsi="Arial"/>
        <w:color w:val="404040"/>
        <w:sz w:val="22"/>
      </w:rPr>
      <w:tcPr>
        <w:shd w:val="clear" w:color="auto" w:fill="EFD3D2" w:themeFill="accent2" w:themeFillTint="40"/>
      </w:tcPr>
    </w:tblStylePr>
  </w:style>
  <w:style w:type="table" w:customStyle="1" w:styleId="113">
    <w:name w:val="List Table 2 - Accent 3"/>
    <w:basedOn w:val="30"/>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5EDD5" w:themeFill="accent3" w:themeFillTint="40"/>
      </w:tcPr>
    </w:tblStylePr>
    <w:tblStylePr w:type="band1Horz">
      <w:rPr>
        <w:rFonts w:ascii="Arial" w:hAnsi="Arial"/>
        <w:color w:val="404040"/>
        <w:sz w:val="22"/>
      </w:rPr>
      <w:tcPr>
        <w:shd w:val="clear" w:color="auto" w:fill="E5EDD5" w:themeFill="accent3" w:themeFillTint="40"/>
      </w:tcPr>
    </w:tblStylePr>
  </w:style>
  <w:style w:type="table" w:customStyle="1" w:styleId="114">
    <w:name w:val="List Table 2 - Accent 4"/>
    <w:basedOn w:val="30"/>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FD8E7" w:themeFill="accent4" w:themeFillTint="40"/>
      </w:tcPr>
    </w:tblStylePr>
    <w:tblStylePr w:type="band1Horz">
      <w:rPr>
        <w:rFonts w:ascii="Arial" w:hAnsi="Arial"/>
        <w:color w:val="404040"/>
        <w:sz w:val="22"/>
      </w:rPr>
      <w:tcPr>
        <w:shd w:val="clear" w:color="auto" w:fill="DFD8E7" w:themeFill="accent4" w:themeFillTint="40"/>
      </w:tcPr>
    </w:tblStylePr>
  </w:style>
  <w:style w:type="table" w:customStyle="1" w:styleId="115">
    <w:name w:val="List Table 2 - Accent 5"/>
    <w:basedOn w:val="30"/>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1EAF0" w:themeFill="accent5" w:themeFillTint="40"/>
      </w:tcPr>
    </w:tblStylePr>
    <w:tblStylePr w:type="band1Horz">
      <w:rPr>
        <w:rFonts w:ascii="Arial" w:hAnsi="Arial"/>
        <w:color w:val="404040"/>
        <w:sz w:val="22"/>
      </w:rPr>
      <w:tcPr>
        <w:shd w:val="clear" w:color="auto" w:fill="D1EAF0" w:themeFill="accent5" w:themeFillTint="40"/>
      </w:tcPr>
    </w:tblStylePr>
  </w:style>
  <w:style w:type="table" w:customStyle="1" w:styleId="116">
    <w:name w:val="List Table 2 - Accent 6"/>
    <w:basedOn w:val="30"/>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CE4D0" w:themeFill="accent6" w:themeFillTint="40"/>
      </w:tcPr>
    </w:tblStylePr>
    <w:tblStylePr w:type="band1Horz">
      <w:rPr>
        <w:rFonts w:ascii="Arial" w:hAnsi="Arial"/>
        <w:color w:val="404040"/>
        <w:sz w:val="22"/>
      </w:rPr>
      <w:tcPr>
        <w:shd w:val="clear" w:color="auto" w:fill="FCE4D0" w:themeFill="accent6" w:themeFillTint="40"/>
      </w:tcPr>
    </w:tblStylePr>
  </w:style>
  <w:style w:type="table" w:customStyle="1" w:styleId="117">
    <w:name w:val="List Table 3"/>
    <w:basedOn w:val="30"/>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18">
    <w:name w:val="List Table 3 - Accent 1"/>
    <w:basedOn w:val="30"/>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19">
    <w:name w:val="List Table 3 - Accent 2"/>
    <w:basedOn w:val="30"/>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auto"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0">
    <w:name w:val="List Table 3 - Accent 3"/>
    <w:basedOn w:val="30"/>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auto"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1">
    <w:name w:val="List Table 3 - Accent 4"/>
    <w:basedOn w:val="30"/>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2">
    <w:name w:val="List Table 3 - Accent 5"/>
    <w:basedOn w:val="30"/>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23">
    <w:name w:val="List Table 3 - Accent 6"/>
    <w:basedOn w:val="30"/>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24">
    <w:name w:val="List Table 4"/>
    <w:basedOn w:val="30"/>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25">
    <w:name w:val="List Table 4 - Accent 1"/>
    <w:basedOn w:val="30"/>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2DFEE" w:themeFill="accent1" w:themeFillTint="40"/>
      </w:tcPr>
    </w:tblStylePr>
    <w:tblStylePr w:type="band1Horz">
      <w:rPr>
        <w:rFonts w:ascii="Arial" w:hAnsi="Arial"/>
        <w:color w:val="404040"/>
        <w:sz w:val="22"/>
      </w:rPr>
      <w:tcPr>
        <w:shd w:val="clear" w:color="auto" w:fill="D2DFEE" w:themeFill="accent1" w:themeFillTint="40"/>
      </w:tcPr>
    </w:tblStylePr>
  </w:style>
  <w:style w:type="table" w:customStyle="1" w:styleId="126">
    <w:name w:val="List Table 4 - Accent 2"/>
    <w:basedOn w:val="30"/>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FD3D2" w:themeFill="accent2" w:themeFillTint="40"/>
      </w:tcPr>
    </w:tblStylePr>
    <w:tblStylePr w:type="band1Horz">
      <w:rPr>
        <w:rFonts w:ascii="Arial" w:hAnsi="Arial"/>
        <w:color w:val="404040"/>
        <w:sz w:val="22"/>
      </w:rPr>
      <w:tcPr>
        <w:shd w:val="clear" w:color="auto" w:fill="EFD3D2" w:themeFill="accent2" w:themeFillTint="40"/>
      </w:tcPr>
    </w:tblStylePr>
  </w:style>
  <w:style w:type="table" w:customStyle="1" w:styleId="127">
    <w:name w:val="List Table 4 - Accent 3"/>
    <w:basedOn w:val="30"/>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5EDD5" w:themeFill="accent3" w:themeFillTint="40"/>
      </w:tcPr>
    </w:tblStylePr>
    <w:tblStylePr w:type="band1Horz">
      <w:rPr>
        <w:rFonts w:ascii="Arial" w:hAnsi="Arial"/>
        <w:color w:val="404040"/>
        <w:sz w:val="22"/>
      </w:rPr>
      <w:tcPr>
        <w:shd w:val="clear" w:color="auto" w:fill="E5EDD5" w:themeFill="accent3" w:themeFillTint="40"/>
      </w:tcPr>
    </w:tblStylePr>
  </w:style>
  <w:style w:type="table" w:customStyle="1" w:styleId="128">
    <w:name w:val="List Table 4 - Accent 4"/>
    <w:basedOn w:val="30"/>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FD8E7" w:themeFill="accent4" w:themeFillTint="40"/>
      </w:tcPr>
    </w:tblStylePr>
    <w:tblStylePr w:type="band1Horz">
      <w:rPr>
        <w:rFonts w:ascii="Arial" w:hAnsi="Arial"/>
        <w:color w:val="404040"/>
        <w:sz w:val="22"/>
      </w:rPr>
      <w:tcPr>
        <w:shd w:val="clear" w:color="auto" w:fill="DFD8E7" w:themeFill="accent4" w:themeFillTint="40"/>
      </w:tcPr>
    </w:tblStylePr>
  </w:style>
  <w:style w:type="table" w:customStyle="1" w:styleId="129">
    <w:name w:val="List Table 4 - Accent 5"/>
    <w:basedOn w:val="30"/>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1EAF0" w:themeFill="accent5" w:themeFillTint="40"/>
      </w:tcPr>
    </w:tblStylePr>
    <w:tblStylePr w:type="band1Horz">
      <w:rPr>
        <w:rFonts w:ascii="Arial" w:hAnsi="Arial"/>
        <w:color w:val="404040"/>
        <w:sz w:val="22"/>
      </w:rPr>
      <w:tcPr>
        <w:shd w:val="clear" w:color="auto" w:fill="D1EAF0" w:themeFill="accent5" w:themeFillTint="40"/>
      </w:tcPr>
    </w:tblStylePr>
  </w:style>
  <w:style w:type="table" w:customStyle="1" w:styleId="130">
    <w:name w:val="List Table 4 - Accent 6"/>
    <w:basedOn w:val="30"/>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CE4D0" w:themeFill="accent6" w:themeFillTint="40"/>
      </w:tcPr>
    </w:tblStylePr>
    <w:tblStylePr w:type="band1Horz">
      <w:rPr>
        <w:rFonts w:ascii="Arial" w:hAnsi="Arial"/>
        <w:color w:val="404040"/>
        <w:sz w:val="22"/>
      </w:rPr>
      <w:tcPr>
        <w:shd w:val="clear" w:color="auto" w:fill="FCE4D0" w:themeFill="accent6" w:themeFillTint="40"/>
      </w:tcPr>
    </w:tblStylePr>
  </w:style>
  <w:style w:type="table" w:customStyle="1" w:styleId="131">
    <w:name w:val="List Table 5 Dark"/>
    <w:basedOn w:val="30"/>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2">
    <w:name w:val="List Table 5 Dark - Accent 1"/>
    <w:basedOn w:val="30"/>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auto"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auto"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4F81BD" w:themeFill="accent1"/>
      </w:tcPr>
    </w:tblStylePr>
    <w:tblStylePr w:type="band2Horz">
      <w:tcPr>
        <w:tcBorders>
          <w:top w:val="single" w:color="FFFFFF" w:themeColor="light1" w:sz="4" w:space="0"/>
          <w:bottom w:val="single" w:color="FFFFFF" w:themeColor="light1" w:sz="4" w:space="0"/>
        </w:tcBorders>
        <w:shd w:val="clear" w:color="auto" w:fill="4F81BD" w:themeFill="accent1"/>
      </w:tcPr>
    </w:tblStylePr>
  </w:style>
  <w:style w:type="table" w:customStyle="1" w:styleId="133">
    <w:name w:val="List Table 5 Dark - Accent 2"/>
    <w:basedOn w:val="30"/>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auto"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D99795" w:themeFill="accent2" w:themeFillTint="97"/>
      </w:tcPr>
    </w:tblStylePr>
    <w:tblStylePr w:type="band2Horz">
      <w:tcPr>
        <w:tcBorders>
          <w:top w:val="single" w:color="FFFFFF" w:themeColor="light1" w:sz="4" w:space="0"/>
          <w:bottom w:val="single" w:color="FFFFFF" w:themeColor="light1" w:sz="4" w:space="0"/>
        </w:tcBorders>
        <w:shd w:val="clear" w:color="auto" w:fill="D99795" w:themeFill="accent2" w:themeFillTint="97"/>
      </w:tcPr>
    </w:tblStylePr>
  </w:style>
  <w:style w:type="table" w:customStyle="1" w:styleId="134">
    <w:name w:val="List Table 5 Dark - Accent 3"/>
    <w:basedOn w:val="30"/>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auto"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3D69C" w:themeFill="accent3" w:themeFillTint="98"/>
      </w:tcPr>
    </w:tblStylePr>
    <w:tblStylePr w:type="band2Horz">
      <w:tcPr>
        <w:tcBorders>
          <w:top w:val="single" w:color="FFFFFF" w:themeColor="light1" w:sz="4" w:space="0"/>
          <w:bottom w:val="single" w:color="FFFFFF" w:themeColor="light1" w:sz="4" w:space="0"/>
        </w:tcBorders>
        <w:shd w:val="clear" w:color="auto" w:fill="C3D69C" w:themeFill="accent3" w:themeFillTint="98"/>
      </w:tcPr>
    </w:tblStylePr>
  </w:style>
  <w:style w:type="table" w:customStyle="1" w:styleId="135">
    <w:name w:val="List Table 5 Dark - Accent 4"/>
    <w:basedOn w:val="30"/>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B2A1C6" w:themeFill="accent4" w:themeFillTint="9A"/>
      </w:tcPr>
    </w:tblStylePr>
    <w:tblStylePr w:type="band2Horz">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136">
    <w:name w:val="List Table 5 Dark - Accent 5"/>
    <w:basedOn w:val="30"/>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92CCDC" w:themeFill="accent5" w:themeFillTint="9A"/>
      </w:tcPr>
    </w:tblStylePr>
    <w:tblStylePr w:type="band2Horz">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137">
    <w:name w:val="List Table 5 Dark - Accent 6"/>
    <w:basedOn w:val="30"/>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AC090" w:themeFill="accent6" w:themeFillTint="98"/>
      </w:tcPr>
    </w:tblStylePr>
    <w:tblStylePr w:type="band2Horz">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138">
    <w:name w:val="List Table 6 Colorful"/>
    <w:basedOn w:val="30"/>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39">
    <w:name w:val="List Table 6 Colorful - Accent 1"/>
    <w:basedOn w:val="30"/>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auto" w:fill="D2DFEE" w:themeFill="accent1" w:themeFillTint="40"/>
      </w:tcPr>
    </w:tblStylePr>
    <w:tblStylePr w:type="band1Horz">
      <w:rPr>
        <w:rFonts w:ascii="Arial" w:hAnsi="Arial"/>
        <w:color w:val="2A4B71" w:themeColor="accent1" w:themeShade="94"/>
        <w:sz w:val="22"/>
      </w:rPr>
      <w:tcPr>
        <w:shd w:val="clear" w:color="auto" w:fill="D2DFEE" w:themeFill="accent1" w:themeFillTint="40"/>
      </w:tcPr>
    </w:tblStylePr>
    <w:tblStylePr w:type="band2Horz">
      <w:rPr>
        <w:rFonts w:ascii="Arial" w:hAnsi="Arial"/>
        <w:color w:val="2A4B71" w:themeColor="accent1" w:themeShade="94"/>
        <w:sz w:val="22"/>
      </w:rPr>
    </w:tblStylePr>
  </w:style>
  <w:style w:type="table" w:customStyle="1" w:styleId="140">
    <w:name w:val="List Table 6 Colorful - Accent 2"/>
    <w:basedOn w:val="30"/>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auto"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41">
    <w:name w:val="List Table 6 Colorful - Accent 3"/>
    <w:basedOn w:val="30"/>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auto"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42">
    <w:name w:val="List Table 6 Colorful - Accent 4"/>
    <w:basedOn w:val="30"/>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auto"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43">
    <w:name w:val="List Table 6 Colorful - Accent 5"/>
    <w:basedOn w:val="30"/>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auto"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44">
    <w:name w:val="List Table 6 Colorful - Accent 6"/>
    <w:basedOn w:val="30"/>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auto"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45">
    <w:name w:val="List Table 7 Colorful"/>
    <w:basedOn w:val="30"/>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46">
    <w:name w:val="List Table 7 Colorful - Accent 1"/>
    <w:basedOn w:val="30"/>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auto"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auto"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auto" w:fill="FFFFFF"/>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auto" w:fill="FFFFFF"/>
      </w:tcPr>
    </w:tblStylePr>
    <w:tblStylePr w:type="band1Vert">
      <w:tcPr>
        <w:shd w:val="clear" w:color="auto" w:fill="D2DFEE" w:themeFill="accent1" w:themeFillTint="40"/>
      </w:tcPr>
    </w:tblStylePr>
    <w:tblStylePr w:type="band1Horz">
      <w:rPr>
        <w:rFonts w:ascii="Arial" w:hAnsi="Arial"/>
        <w:color w:val="2A4B71" w:themeColor="accent1" w:themeShade="94"/>
        <w:sz w:val="22"/>
      </w:rPr>
      <w:tcPr>
        <w:shd w:val="clear" w:color="auto" w:fill="D2DFEE" w:themeFill="accent1" w:themeFillTint="40"/>
      </w:tcPr>
    </w:tblStylePr>
    <w:tblStylePr w:type="band2Horz">
      <w:rPr>
        <w:rFonts w:ascii="Arial" w:hAnsi="Arial"/>
        <w:color w:val="2A4B71" w:themeColor="accent1" w:themeShade="94"/>
        <w:sz w:val="22"/>
      </w:rPr>
    </w:tblStylePr>
  </w:style>
  <w:style w:type="table" w:customStyle="1" w:styleId="147">
    <w:name w:val="List Table 7 Colorful - Accent 2"/>
    <w:basedOn w:val="30"/>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tcPr>
        <w:shd w:val="clear" w:color="auto"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48">
    <w:name w:val="List Table 7 Colorful - Accent 3"/>
    <w:basedOn w:val="30"/>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auto"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auto"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auto" w:fill="FFFFFF"/>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auto" w:fill="FFFFFF"/>
      </w:tcPr>
    </w:tblStylePr>
    <w:tblStylePr w:type="band1Vert">
      <w:tcPr>
        <w:shd w:val="clear" w:color="auto"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49">
    <w:name w:val="List Table 7 Colorful - Accent 4"/>
    <w:basedOn w:val="30"/>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tcPr>
        <w:shd w:val="clear" w:color="auto"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0">
    <w:name w:val="List Table 7 Colorful - Accent 5"/>
    <w:basedOn w:val="30"/>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auto"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auto"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auto" w:fill="FFFFFF"/>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auto" w:fill="FFFFFF"/>
      </w:tcPr>
    </w:tblStylePr>
    <w:tblStylePr w:type="band1Vert">
      <w:tcPr>
        <w:shd w:val="clear" w:color="auto"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1">
    <w:name w:val="List Table 7 Colorful - Accent 6"/>
    <w:basedOn w:val="30"/>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auto"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auto"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auto" w:fill="FFFFFF"/>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auto" w:fill="FFFFFF"/>
      </w:tcPr>
    </w:tblStylePr>
    <w:tblStylePr w:type="band1Vert">
      <w:tcPr>
        <w:shd w:val="clear" w:color="auto"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2">
    <w:name w:val="Lined - Accent"/>
    <w:basedOn w:val="30"/>
    <w:uiPriority w:val="99"/>
    <w:pPr>
      <w:spacing w:after="0" w:line="240" w:lineRule="auto"/>
    </w:pPr>
    <w:rPr>
      <w:color w:val="404040"/>
    </w:rPr>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53">
    <w:name w:val="Lined - Accent 1"/>
    <w:basedOn w:val="30"/>
    <w:uiPriority w:val="99"/>
    <w:pPr>
      <w:spacing w:after="0" w:line="240" w:lineRule="auto"/>
    </w:pPr>
    <w:rPr>
      <w:color w:val="404040"/>
    </w:rPr>
    <w:tblPr/>
    <w:tblStylePr w:type="firstRow">
      <w:rPr>
        <w:rFonts w:ascii="Arial" w:hAnsi="Arial"/>
        <w:color w:val="F2F2F2"/>
        <w:sz w:val="22"/>
      </w:rPr>
      <w:tcPr>
        <w:shd w:val="clear" w:color="auto" w:fill="5D8BC2" w:themeFill="accent1" w:themeFillTint="EA"/>
      </w:tcPr>
    </w:tblStylePr>
    <w:tblStylePr w:type="lastRow">
      <w:rPr>
        <w:rFonts w:ascii="Arial" w:hAnsi="Arial"/>
        <w:color w:val="F2F2F2"/>
        <w:sz w:val="22"/>
      </w:rPr>
      <w:tcPr>
        <w:shd w:val="clear" w:color="auto" w:fill="5D8BC2" w:themeFill="accent1" w:themeFillTint="EA"/>
      </w:tcPr>
    </w:tblStylePr>
    <w:tblStylePr w:type="firstCol">
      <w:rPr>
        <w:rFonts w:ascii="Arial" w:hAnsi="Arial"/>
        <w:color w:val="F2F2F2"/>
        <w:sz w:val="22"/>
      </w:rPr>
      <w:tcPr>
        <w:shd w:val="clear" w:color="auto" w:fill="5D8BC2" w:themeFill="accent1" w:themeFillTint="EA"/>
      </w:tcPr>
    </w:tblStylePr>
    <w:tblStylePr w:type="lastCol">
      <w:rPr>
        <w:rFonts w:ascii="Arial" w:hAnsi="Arial"/>
        <w:color w:val="F2F2F2"/>
        <w:sz w:val="22"/>
      </w:rPr>
      <w:tcPr>
        <w:shd w:val="clear" w:color="auto"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style>
  <w:style w:type="table" w:customStyle="1" w:styleId="154">
    <w:name w:val="Lined - Accent 2"/>
    <w:basedOn w:val="30"/>
    <w:uiPriority w:val="99"/>
    <w:pPr>
      <w:spacing w:after="0" w:line="240" w:lineRule="auto"/>
    </w:pPr>
    <w:rPr>
      <w:color w:val="404040"/>
    </w:rPr>
    <w:tblPr/>
    <w:tblStylePr w:type="firstRow">
      <w:rPr>
        <w:rFonts w:ascii="Arial" w:hAnsi="Arial"/>
        <w:color w:val="F2F2F2"/>
        <w:sz w:val="22"/>
      </w:rPr>
      <w:tcPr>
        <w:shd w:val="clear" w:color="auto" w:fill="D99795" w:themeFill="accent2" w:themeFillTint="97"/>
      </w:tcPr>
    </w:tblStylePr>
    <w:tblStylePr w:type="lastRow">
      <w:rPr>
        <w:rFonts w:ascii="Arial" w:hAnsi="Arial"/>
        <w:color w:val="F2F2F2"/>
        <w:sz w:val="22"/>
      </w:rPr>
      <w:tcPr>
        <w:shd w:val="clear" w:color="auto" w:fill="D99795" w:themeFill="accent2" w:themeFillTint="97"/>
      </w:tcPr>
    </w:tblStylePr>
    <w:tblStylePr w:type="firstCol">
      <w:rPr>
        <w:rFonts w:ascii="Arial" w:hAnsi="Arial"/>
        <w:color w:val="F2F2F2"/>
        <w:sz w:val="22"/>
      </w:rPr>
      <w:tcPr>
        <w:shd w:val="clear" w:color="auto" w:fill="D99795" w:themeFill="accent2" w:themeFillTint="97"/>
      </w:tcPr>
    </w:tblStylePr>
    <w:tblStylePr w:type="lastCol">
      <w:rPr>
        <w:rFonts w:ascii="Arial" w:hAnsi="Arial"/>
        <w:color w:val="F2F2F2"/>
        <w:sz w:val="22"/>
      </w:rPr>
      <w:tcPr>
        <w:shd w:val="clear" w:color="auto"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style>
  <w:style w:type="table" w:customStyle="1" w:styleId="155">
    <w:name w:val="Lined - Accent 3"/>
    <w:basedOn w:val="30"/>
    <w:uiPriority w:val="99"/>
    <w:pPr>
      <w:spacing w:after="0" w:line="240" w:lineRule="auto"/>
    </w:pPr>
    <w:rPr>
      <w:color w:val="404040"/>
    </w:rPr>
    <w:tblPr/>
    <w:tblStylePr w:type="firstRow">
      <w:rPr>
        <w:rFonts w:ascii="Arial" w:hAnsi="Arial"/>
        <w:color w:val="F2F2F2"/>
        <w:sz w:val="22"/>
      </w:rPr>
      <w:tcPr>
        <w:shd w:val="clear" w:color="auto" w:fill="9BBB59" w:themeFill="accent3" w:themeFillTint="FE"/>
      </w:tcPr>
    </w:tblStylePr>
    <w:tblStylePr w:type="lastRow">
      <w:rPr>
        <w:rFonts w:ascii="Arial" w:hAnsi="Arial"/>
        <w:color w:val="F2F2F2"/>
        <w:sz w:val="22"/>
      </w:rPr>
      <w:tcPr>
        <w:shd w:val="clear" w:color="auto" w:fill="9BBB59" w:themeFill="accent3" w:themeFillTint="FE"/>
      </w:tcPr>
    </w:tblStylePr>
    <w:tblStylePr w:type="firstCol">
      <w:rPr>
        <w:rFonts w:ascii="Arial" w:hAnsi="Arial"/>
        <w:color w:val="F2F2F2"/>
        <w:sz w:val="22"/>
      </w:rPr>
      <w:tcPr>
        <w:shd w:val="clear" w:color="auto" w:fill="9BBB59" w:themeFill="accent3" w:themeFillTint="FE"/>
      </w:tcPr>
    </w:tblStylePr>
    <w:tblStylePr w:type="lastCol">
      <w:rPr>
        <w:rFonts w:ascii="Arial" w:hAnsi="Arial"/>
        <w:color w:val="F2F2F2"/>
        <w:sz w:val="22"/>
      </w:rPr>
      <w:tcPr>
        <w:shd w:val="clear" w:color="auto"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AF1DD" w:themeFill="accent3" w:themeFillTint="34"/>
      </w:tcPr>
    </w:tblStylePr>
  </w:style>
  <w:style w:type="table" w:customStyle="1" w:styleId="156">
    <w:name w:val="Lined - Accent 4"/>
    <w:basedOn w:val="30"/>
    <w:uiPriority w:val="99"/>
    <w:pPr>
      <w:spacing w:after="0" w:line="240" w:lineRule="auto"/>
    </w:pPr>
    <w:rPr>
      <w:color w:val="404040"/>
    </w:rPr>
    <w:tblPr/>
    <w:tblStylePr w:type="firstRow">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tblStylePr w:type="firstCol">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style>
  <w:style w:type="table" w:customStyle="1" w:styleId="157">
    <w:name w:val="Lined - Accent 5"/>
    <w:basedOn w:val="30"/>
    <w:uiPriority w:val="99"/>
    <w:pPr>
      <w:spacing w:after="0" w:line="240" w:lineRule="auto"/>
    </w:pPr>
    <w:rPr>
      <w:color w:val="404040"/>
    </w:rPr>
    <w:tblPr/>
    <w:tblStylePr w:type="firstRow">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tblStylePr w:type="firstCol">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style>
  <w:style w:type="table" w:customStyle="1" w:styleId="158">
    <w:name w:val="Lined - Accent 6"/>
    <w:basedOn w:val="30"/>
    <w:uiPriority w:val="99"/>
    <w:pPr>
      <w:spacing w:after="0" w:line="240" w:lineRule="auto"/>
    </w:pPr>
    <w:rPr>
      <w:color w:val="404040"/>
    </w:rPr>
    <w:tblPr/>
    <w:tblStylePr w:type="firstRow">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tblStylePr w:type="firstCol">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DE9D9" w:themeFill="accent6" w:themeFillTint="34"/>
      </w:tcPr>
    </w:tblStylePr>
  </w:style>
  <w:style w:type="table" w:customStyle="1" w:styleId="159">
    <w:name w:val="Bordered &amp; Lined - Accent"/>
    <w:basedOn w:val="30"/>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0">
    <w:name w:val="Bordered &amp; Lined - Accent 1"/>
    <w:basedOn w:val="30"/>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auto" w:fill="5D8BC2" w:themeFill="accent1" w:themeFillTint="EA"/>
      </w:tcPr>
    </w:tblStylePr>
    <w:tblStylePr w:type="lastRow">
      <w:rPr>
        <w:rFonts w:ascii="Arial" w:hAnsi="Arial"/>
        <w:color w:val="F2F2F2"/>
        <w:sz w:val="22"/>
      </w:rPr>
      <w:tcPr>
        <w:shd w:val="clear" w:color="auto" w:fill="5D8BC2" w:themeFill="accent1" w:themeFillTint="EA"/>
      </w:tcPr>
    </w:tblStylePr>
    <w:tblStylePr w:type="firstCol">
      <w:rPr>
        <w:rFonts w:ascii="Arial" w:hAnsi="Arial"/>
        <w:color w:val="F2F2F2"/>
        <w:sz w:val="22"/>
      </w:rPr>
      <w:tcPr>
        <w:shd w:val="clear" w:color="auto" w:fill="5D8BC2" w:themeFill="accent1" w:themeFillTint="EA"/>
      </w:tcPr>
    </w:tblStylePr>
    <w:tblStylePr w:type="lastCol">
      <w:rPr>
        <w:rFonts w:ascii="Arial" w:hAnsi="Arial"/>
        <w:color w:val="F2F2F2"/>
        <w:sz w:val="22"/>
      </w:rPr>
      <w:tcPr>
        <w:shd w:val="clear" w:color="auto"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style>
  <w:style w:type="table" w:customStyle="1" w:styleId="161">
    <w:name w:val="Bordered &amp; Lined - Accent 2"/>
    <w:basedOn w:val="30"/>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auto" w:fill="D99795" w:themeFill="accent2" w:themeFillTint="97"/>
      </w:tcPr>
    </w:tblStylePr>
    <w:tblStylePr w:type="lastRow">
      <w:rPr>
        <w:rFonts w:ascii="Arial" w:hAnsi="Arial"/>
        <w:color w:val="F2F2F2"/>
        <w:sz w:val="22"/>
      </w:rPr>
      <w:tcPr>
        <w:shd w:val="clear" w:color="auto" w:fill="D99795" w:themeFill="accent2" w:themeFillTint="97"/>
      </w:tcPr>
    </w:tblStylePr>
    <w:tblStylePr w:type="firstCol">
      <w:rPr>
        <w:rFonts w:ascii="Arial" w:hAnsi="Arial"/>
        <w:color w:val="F2F2F2"/>
        <w:sz w:val="22"/>
      </w:rPr>
      <w:tcPr>
        <w:shd w:val="clear" w:color="auto" w:fill="D99795" w:themeFill="accent2" w:themeFillTint="97"/>
      </w:tcPr>
    </w:tblStylePr>
    <w:tblStylePr w:type="lastCol">
      <w:rPr>
        <w:rFonts w:ascii="Arial" w:hAnsi="Arial"/>
        <w:color w:val="F2F2F2"/>
        <w:sz w:val="22"/>
      </w:rPr>
      <w:tcPr>
        <w:shd w:val="clear" w:color="auto"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style>
  <w:style w:type="table" w:customStyle="1" w:styleId="162">
    <w:name w:val="Bordered &amp; Lined - Accent 3"/>
    <w:basedOn w:val="30"/>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auto" w:fill="9BBB59" w:themeFill="accent3" w:themeFillTint="FE"/>
      </w:tcPr>
    </w:tblStylePr>
    <w:tblStylePr w:type="lastRow">
      <w:rPr>
        <w:rFonts w:ascii="Arial" w:hAnsi="Arial"/>
        <w:color w:val="F2F2F2"/>
        <w:sz w:val="22"/>
      </w:rPr>
      <w:tcPr>
        <w:shd w:val="clear" w:color="auto" w:fill="9BBB59" w:themeFill="accent3" w:themeFillTint="FE"/>
      </w:tcPr>
    </w:tblStylePr>
    <w:tblStylePr w:type="firstCol">
      <w:rPr>
        <w:rFonts w:ascii="Arial" w:hAnsi="Arial"/>
        <w:color w:val="F2F2F2"/>
        <w:sz w:val="22"/>
      </w:rPr>
      <w:tcPr>
        <w:shd w:val="clear" w:color="auto" w:fill="9BBB59" w:themeFill="accent3" w:themeFillTint="FE"/>
      </w:tcPr>
    </w:tblStylePr>
    <w:tblStylePr w:type="lastCol">
      <w:rPr>
        <w:rFonts w:ascii="Arial" w:hAnsi="Arial"/>
        <w:color w:val="F2F2F2"/>
        <w:sz w:val="22"/>
      </w:rPr>
      <w:tcPr>
        <w:shd w:val="clear" w:color="auto"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AF1DD" w:themeFill="accent3" w:themeFillTint="34"/>
      </w:tcPr>
    </w:tblStylePr>
  </w:style>
  <w:style w:type="table" w:customStyle="1" w:styleId="163">
    <w:name w:val="Bordered &amp; Lined - Accent 4"/>
    <w:basedOn w:val="30"/>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tblStylePr w:type="firstCol">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style>
  <w:style w:type="table" w:customStyle="1" w:styleId="164">
    <w:name w:val="Bordered &amp; Lined - Accent 5"/>
    <w:basedOn w:val="30"/>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tblStylePr w:type="firstCol">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style>
  <w:style w:type="table" w:customStyle="1" w:styleId="165">
    <w:name w:val="Bordered &amp; Lined - Accent 6"/>
    <w:basedOn w:val="30"/>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tblStylePr w:type="firstCol">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DE9D9" w:themeFill="accent6" w:themeFillTint="34"/>
      </w:tcPr>
    </w:tblStylePr>
  </w:style>
  <w:style w:type="table" w:customStyle="1" w:styleId="166">
    <w:name w:val="Bordered"/>
    <w:basedOn w:val="30"/>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67">
    <w:name w:val="Bordered - Accent 1"/>
    <w:basedOn w:val="30"/>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68">
    <w:name w:val="Bordered - Accent 2"/>
    <w:basedOn w:val="30"/>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69">
    <w:name w:val="Bordered - Accent 3"/>
    <w:basedOn w:val="30"/>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0">
    <w:name w:val="Bordered - Accent 4"/>
    <w:basedOn w:val="30"/>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1">
    <w:name w:val="Bordered - Accent 5"/>
    <w:basedOn w:val="30"/>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2">
    <w:name w:val="Bordered - Accent 6"/>
    <w:basedOn w:val="30"/>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73">
    <w:name w:val="Footnote Text Char"/>
    <w:link w:val="12"/>
    <w:uiPriority w:val="99"/>
    <w:rPr>
      <w:sz w:val="18"/>
    </w:rPr>
  </w:style>
  <w:style w:type="paragraph" w:customStyle="1" w:styleId="174">
    <w:name w:val="TOC Heading"/>
    <w:unhideWhenUsed/>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200" w:afterAutospacing="0" w:line="276" w:lineRule="auto"/>
      <w:ind w:left="0" w:right="0" w:firstLine="0"/>
      <w:jc w:val="left"/>
    </w:pPr>
    <w:rPr>
      <w:rFonts w:ascii="Arial" w:hAnsi="Arial" w:eastAsia="Arial" w:cs="Arial"/>
      <w:color w:val="auto"/>
      <w:spacing w:val="0"/>
      <w:position w:val="0"/>
      <w:sz w:val="22"/>
      <w:szCs w:val="22"/>
      <w:lang w:val="ru-RU" w:eastAsia="en-US" w:bidi="ar-SA"/>
    </w:rPr>
  </w:style>
  <w:style w:type="paragraph" w:styleId="175">
    <w:name w:val="No Spacing"/>
    <w:basedOn w:val="1"/>
    <w:qFormat/>
    <w:uiPriority w:val="1"/>
    <w:pPr>
      <w:spacing w:after="0" w:line="240" w:lineRule="auto"/>
    </w:pPr>
  </w:style>
  <w:style w:type="paragraph" w:styleId="176">
    <w:name w:val="Quote"/>
    <w:basedOn w:val="1"/>
    <w:next w:val="1"/>
    <w:qFormat/>
    <w:uiPriority w:val="29"/>
    <w:pPr>
      <w:ind w:left="4536"/>
      <w:jc w:val="both"/>
    </w:pPr>
    <w:rPr>
      <w:i/>
      <w:iCs/>
      <w:color w:val="373737"/>
      <w:sz w:val="18"/>
      <w:szCs w:val="18"/>
    </w:rPr>
  </w:style>
  <w:style w:type="paragraph" w:styleId="177">
    <w:name w:val="Intense Quote"/>
    <w:basedOn w:val="1"/>
    <w:next w:val="1"/>
    <w:qFormat/>
    <w:uiPriority w:val="30"/>
    <w:pPr>
      <w:pBdr>
        <w:top w:val="single" w:color="808080" w:sz="4" w:space="1"/>
        <w:left w:val="single" w:color="808080" w:sz="4" w:space="4"/>
        <w:bottom w:val="single" w:color="808080" w:sz="4" w:space="1"/>
        <w:right w:val="single" w:color="808080" w:sz="4" w:space="4"/>
      </w:pBdr>
      <w:shd w:val="clear" w:color="auto" w:fill="EEEEEE"/>
      <w:ind w:left="567" w:right="567"/>
      <w:jc w:val="both"/>
    </w:pPr>
    <w:rPr>
      <w:b/>
      <w:bCs/>
      <w:i/>
      <w:iCs/>
      <w:color w:val="464646"/>
      <w:sz w:val="19"/>
      <w:szCs w:val="19"/>
    </w:rPr>
  </w:style>
  <w:style w:type="paragraph" w:styleId="178">
    <w:name w:val="List Paragraph"/>
    <w:basedOn w:val="1"/>
    <w:qFormat/>
    <w:uiPriority w:val="34"/>
    <w:pPr>
      <w:ind w:left="720"/>
      <w:contextualSpacing/>
    </w:pPr>
  </w:style>
  <w:style w:type="paragraph" w:customStyle="1" w:styleId="179">
    <w:name w:val="ConsPlusTitle"/>
    <w:uiPriority w:val="0"/>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000000"/>
      <w:spacing w:before="0" w:beforeAutospacing="0" w:after="0" w:afterAutospacing="0" w:line="240" w:lineRule="auto"/>
      <w:ind w:left="0" w:right="0" w:firstLine="0"/>
      <w:contextualSpacing w:val="0"/>
      <w:jc w:val="left"/>
    </w:pPr>
    <w:rPr>
      <w:rFonts w:ascii="Arial" w:hAnsi="Arial" w:eastAsia="Arial" w:cs="Arial"/>
      <w:b/>
      <w:bCs/>
      <w:color w:val="auto"/>
      <w:spacing w:val="0"/>
      <w:position w:val="0"/>
      <w:sz w:val="20"/>
      <w:szCs w:val="22"/>
      <w:u w:val="none"/>
      <w:vertAlign w:val="baseline"/>
      <w:rtl w:val="0"/>
      <w:cs w:val="0"/>
      <w:lang w:val="ru-RU" w:eastAsia="ar-SA" w:bidi="ar-SA"/>
    </w:rPr>
  </w:style>
  <w:style w:type="paragraph" w:customStyle="1" w:styleId="180">
    <w:name w:val="ConsPlusNormal"/>
    <w:uiPriority w:val="0"/>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000000"/>
      <w:spacing w:before="0" w:beforeAutospacing="0" w:after="0" w:afterAutospacing="0" w:line="240" w:lineRule="auto"/>
      <w:ind w:left="0" w:right="0" w:firstLine="720"/>
      <w:contextualSpacing w:val="0"/>
      <w:jc w:val="left"/>
    </w:pPr>
    <w:rPr>
      <w:rFonts w:ascii="Arial" w:hAnsi="Arial" w:eastAsia="Times New Roman" w:cs="Arial"/>
      <w:color w:val="auto"/>
      <w:spacing w:val="0"/>
      <w:position w:val="0"/>
      <w:sz w:val="20"/>
      <w:szCs w:val="22"/>
      <w:u w:val="none"/>
      <w:vertAlign w:val="baseline"/>
      <w:rtl w:val="0"/>
      <w:cs w:val="0"/>
      <w:lang w:val="ru-RU" w:eastAsia="ru-RU" w:bidi="ar-SA"/>
    </w:rPr>
  </w:style>
  <w:style w:type="paragraph" w:customStyle="1" w:styleId="181">
    <w:name w:val="ConsPlusNonformat"/>
    <w:uiPriority w:val="99"/>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000000"/>
      <w:spacing w:before="0" w:beforeAutospacing="0" w:after="0" w:afterAutospacing="0" w:line="240" w:lineRule="auto"/>
      <w:ind w:left="0" w:right="0" w:firstLine="0"/>
      <w:contextualSpacing w:val="0"/>
      <w:jc w:val="left"/>
    </w:pPr>
    <w:rPr>
      <w:rFonts w:ascii="Courier New" w:hAnsi="Courier New" w:eastAsia="Arial" w:cs="Courier New"/>
      <w:color w:val="auto"/>
      <w:spacing w:val="0"/>
      <w:position w:val="0"/>
      <w:sz w:val="20"/>
      <w:szCs w:val="22"/>
      <w:u w:val="none"/>
      <w:vertAlign w:val="baseline"/>
      <w:rtl w:val="0"/>
      <w:cs w:val="0"/>
      <w:lang w:val="ru-RU"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ScaleCrop>false</ScaleCrop>
  <LinksUpToDate>false</LinksUpToDate>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2020-08-10T07:34:04Z</dcterms:created>
  <dc:creator>Комитет840</dc:creator>
  <cp:lastModifiedBy>Комитет840</cp:lastModifiedBy>
  <dcterms:modified xsi:type="dcterms:W3CDTF">2020-08-10T07:44:39Z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